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4EDC6" w14:textId="30FDB351" w:rsidR="00AF7E68" w:rsidRDefault="006641F8" w:rsidP="0093418D">
      <w:pPr>
        <w:pStyle w:val="Subheadline"/>
        <w:rPr>
          <w:sz w:val="32"/>
          <w:szCs w:val="28"/>
        </w:rPr>
      </w:pPr>
      <w:r w:rsidRPr="006641F8">
        <w:rPr>
          <w:sz w:val="32"/>
          <w:szCs w:val="28"/>
        </w:rPr>
        <w:t>Neuer Motor-Select-Switch ermöglicht selektive Antriebsansteuerung</w:t>
      </w:r>
    </w:p>
    <w:p w14:paraId="6EBA9E47" w14:textId="77777777" w:rsidR="006641F8" w:rsidRPr="00284B24" w:rsidRDefault="006641F8" w:rsidP="0093418D">
      <w:pPr>
        <w:pStyle w:val="Subheadline"/>
      </w:pPr>
    </w:p>
    <w:p w14:paraId="6992B2FF" w14:textId="7CF40A90" w:rsidR="0093418D" w:rsidRPr="0059455B" w:rsidRDefault="0059455B" w:rsidP="00FD3594">
      <w:pPr>
        <w:pStyle w:val="Subheadline"/>
        <w:spacing w:line="260" w:lineRule="exact"/>
      </w:pPr>
      <w:r w:rsidRPr="0059455B">
        <w:t>Weniger antriebstechnische Komplexität, effizientere Nutzung von Bauraum und wirtschaftlichere Antriebslösungen – mit diesen Zielen hat</w:t>
      </w:r>
      <w:r w:rsidR="008A5902">
        <w:t xml:space="preserve"> die</w:t>
      </w:r>
      <w:r w:rsidRPr="0059455B">
        <w:t xml:space="preserve"> WITTENSTEIN </w:t>
      </w:r>
      <w:proofErr w:type="spellStart"/>
      <w:r w:rsidRPr="0059455B">
        <w:t>cyber</w:t>
      </w:r>
      <w:proofErr w:type="spellEnd"/>
      <w:r w:rsidRPr="0059455B">
        <w:t xml:space="preserve"> </w:t>
      </w:r>
      <w:proofErr w:type="spellStart"/>
      <w:r w:rsidRPr="0059455B">
        <w:t>motor</w:t>
      </w:r>
      <w:proofErr w:type="spellEnd"/>
      <w:r w:rsidR="008A5902">
        <w:t xml:space="preserve"> GmbH</w:t>
      </w:r>
      <w:r w:rsidRPr="0059455B">
        <w:t xml:space="preserve"> den neuen </w:t>
      </w:r>
      <w:proofErr w:type="spellStart"/>
      <w:r w:rsidR="005F5A50">
        <w:t>cyber</w:t>
      </w:r>
      <w:proofErr w:type="spellEnd"/>
      <w:r w:rsidR="005F5A50" w:rsidRPr="005F5A50">
        <w:rPr>
          <w:vertAlign w:val="superscript"/>
        </w:rPr>
        <w:t>®</w:t>
      </w:r>
      <w:r w:rsidR="005F5A50">
        <w:t xml:space="preserve"> </w:t>
      </w:r>
      <w:proofErr w:type="spellStart"/>
      <w:r w:rsidR="005F5A50">
        <w:t>m</w:t>
      </w:r>
      <w:r w:rsidR="00284B24">
        <w:t>otor</w:t>
      </w:r>
      <w:proofErr w:type="spellEnd"/>
      <w:r w:rsidR="005F5A50">
        <w:t xml:space="preserve"> </w:t>
      </w:r>
      <w:proofErr w:type="spellStart"/>
      <w:r w:rsidR="005F5A50">
        <w:t>s</w:t>
      </w:r>
      <w:r w:rsidR="00284B24">
        <w:t>elect</w:t>
      </w:r>
      <w:proofErr w:type="spellEnd"/>
      <w:r w:rsidR="005F5A50">
        <w:t xml:space="preserve"> </w:t>
      </w:r>
      <w:proofErr w:type="spellStart"/>
      <w:r w:rsidR="005F5A50">
        <w:t>s</w:t>
      </w:r>
      <w:r w:rsidR="00284B24">
        <w:t>witch</w:t>
      </w:r>
      <w:proofErr w:type="spellEnd"/>
      <w:r w:rsidRPr="0059455B">
        <w:t xml:space="preserve"> entwickelt</w:t>
      </w:r>
      <w:r w:rsidR="005663E2">
        <w:t xml:space="preserve"> und präsentiert ihn erstmals auf der SPS 2019</w:t>
      </w:r>
      <w:r w:rsidRPr="0059455B">
        <w:t>. Das Modul ermöglicht es, mehrere Motoren selektiv mit einem einzigen Antriebsverstärker anzusteuern.</w:t>
      </w:r>
    </w:p>
    <w:p w14:paraId="3BE9DA52" w14:textId="77777777" w:rsidR="0093418D" w:rsidRPr="0059455B" w:rsidRDefault="0093418D" w:rsidP="00DC5E12">
      <w:pPr>
        <w:pStyle w:val="Flietext"/>
      </w:pPr>
    </w:p>
    <w:p w14:paraId="15695508" w14:textId="77777777" w:rsidR="0093418D" w:rsidRPr="0059455B" w:rsidRDefault="0093418D" w:rsidP="00DC5E12">
      <w:pPr>
        <w:pStyle w:val="Flietext"/>
      </w:pPr>
    </w:p>
    <w:p w14:paraId="04EFD433" w14:textId="22010A81" w:rsidR="00FD3594" w:rsidRDefault="0021408C" w:rsidP="00DC5E12">
      <w:pPr>
        <w:pStyle w:val="Flietext"/>
      </w:pPr>
      <w:r>
        <w:t>Der</w:t>
      </w:r>
      <w:r w:rsidR="000A5E5D">
        <w:t xml:space="preserve"> Motor-Select-Switch </w:t>
      </w:r>
      <w:r>
        <w:t>fungiert als eine</w:t>
      </w:r>
      <w:r w:rsidR="000A5E5D">
        <w:t xml:space="preserve"> Art Weiche, </w:t>
      </w:r>
      <w:r>
        <w:t xml:space="preserve">über die </w:t>
      </w:r>
      <w:r w:rsidR="000A5E5D">
        <w:t xml:space="preserve">mehrere Motoren selektiv mit einem Antriebsverstärker </w:t>
      </w:r>
      <w:r>
        <w:t>angesteuert werden können</w:t>
      </w:r>
      <w:r w:rsidR="000A5E5D">
        <w:t xml:space="preserve">. Sowohl Motorphasen als auch Geber werden mit dem gewünschten Motor verbunden – ohne dass sich daraus Funktions- oder Performanceeinbußen ergeben. Die Umschaltzeit ist gering und bewegt sich bei wenigen Zehntelsekunden. </w:t>
      </w:r>
      <w:r w:rsidR="00FD3594" w:rsidRPr="00FD3594">
        <w:t xml:space="preserve">Zielapplikationen sind unter anderem </w:t>
      </w:r>
      <w:proofErr w:type="spellStart"/>
      <w:r w:rsidR="00FD3594" w:rsidRPr="00FD3594">
        <w:t>Servoantriebssysteme</w:t>
      </w:r>
      <w:proofErr w:type="spellEnd"/>
      <w:r w:rsidR="00FD3594" w:rsidRPr="00FD3594">
        <w:t xml:space="preserve"> in stationären Materialflusssystemen, autonomen Flurförderzeugen mit integriertem Lastenhandling, Verpackungs- und Abfüll</w:t>
      </w:r>
      <w:r w:rsidR="005663E2">
        <w:t xml:space="preserve">anlagen sowie </w:t>
      </w:r>
      <w:proofErr w:type="spellStart"/>
      <w:r w:rsidR="005663E2">
        <w:t>Etikettiersystemen</w:t>
      </w:r>
      <w:proofErr w:type="spellEnd"/>
      <w:r w:rsidR="00FD3594" w:rsidRPr="00FD3594">
        <w:t xml:space="preserve"> oder Werkzeugmaschinen.</w:t>
      </w:r>
    </w:p>
    <w:p w14:paraId="7FAC5628" w14:textId="77777777" w:rsidR="00FD3594" w:rsidRDefault="00FD3594" w:rsidP="00DC5E12">
      <w:pPr>
        <w:pStyle w:val="Flietext"/>
      </w:pPr>
    </w:p>
    <w:p w14:paraId="11722E20" w14:textId="77777777" w:rsidR="00FD3594" w:rsidRPr="00FD3594" w:rsidRDefault="00FD3594" w:rsidP="00DC5E12">
      <w:pPr>
        <w:pStyle w:val="Flietext"/>
        <w:rPr>
          <w:b/>
        </w:rPr>
      </w:pPr>
      <w:r w:rsidRPr="00FD3594">
        <w:rPr>
          <w:b/>
        </w:rPr>
        <w:t>Maschinenantriebe sind oft nicht gleichzeitig aktiv</w:t>
      </w:r>
    </w:p>
    <w:p w14:paraId="6460432F" w14:textId="77777777" w:rsidR="00FD3594" w:rsidRDefault="00FD3594" w:rsidP="00DC5E12">
      <w:pPr>
        <w:pStyle w:val="Flietext"/>
      </w:pPr>
    </w:p>
    <w:p w14:paraId="5BFE5FCD" w14:textId="77777777" w:rsidR="00FD3594" w:rsidRDefault="00FD3594" w:rsidP="00DC5E12">
      <w:pPr>
        <w:pStyle w:val="Flietext"/>
      </w:pPr>
      <w:r w:rsidRPr="00FD3594">
        <w:t xml:space="preserve">Wie viele elektrische Antriebe einer Maschine werden gleichzeitig benötigt? Im Falle eines Roboters oder einer Werkzeugmaschine lautet die einfache Antwort: zumeist alle. In vielen anderen Anwendungen mit </w:t>
      </w:r>
      <w:r w:rsidR="000504CE">
        <w:t>Bewegung</w:t>
      </w:r>
      <w:r w:rsidRPr="00FD3594">
        <w:t xml:space="preserve"> ist dies jedoch nicht der Fall. Als Beispiel seien Maschinen mit automatischen Formatverstellern genannt. Zu Beginn des Produktionsloses wird die Anlage auf spezifische </w:t>
      </w:r>
      <w:proofErr w:type="spellStart"/>
      <w:r w:rsidRPr="00FD3594">
        <w:t>Produktgeometrien</w:t>
      </w:r>
      <w:proofErr w:type="spellEnd"/>
      <w:r w:rsidRPr="00FD3594">
        <w:t xml:space="preserve">, Bearbeitungstiefen oder Füllmengen eingestellt. Während der Produktion sind die </w:t>
      </w:r>
      <w:proofErr w:type="spellStart"/>
      <w:r w:rsidRPr="00FD3594">
        <w:t>Formatverstellantriebe</w:t>
      </w:r>
      <w:proofErr w:type="spellEnd"/>
      <w:r w:rsidRPr="00FD3594">
        <w:t xml:space="preserve"> inaktiv. Daher spielen sie für die Taktzeit der Maschine eine untergeordnete Rolle und müssen nicht hochdynamisch sein – zumal sie lediglich vormals manuell betätigte Stellglieder ersetzen. Materialflusslinien, die Werkstücke oder Ladungshilfsmittel transportieren, bestehen oft aus vielen Segmenten und enthalten Weichen und Hubeinheiten. Wenn nur die benötigten Antriebe aktiv geschaltet werden, ergibt sich neben geringerem Bedarf an Antriebsverstärkern auch eine Reduzierung des Energiebedarfs. Ähnliches gilt für fahrerlose Transportsysteme (FTS): während der </w:t>
      </w:r>
      <w:proofErr w:type="spellStart"/>
      <w:r w:rsidRPr="00FD3594">
        <w:lastRenderedPageBreak/>
        <w:t>Be</w:t>
      </w:r>
      <w:proofErr w:type="spellEnd"/>
      <w:r w:rsidRPr="00FD3594">
        <w:t>- und Entladung stehen die Radantriebe still, während eine Vorschubachse zu diesem Zeitpunkt die Ladung übergibt. Weitere Beispiele finden sich in Rundtakttischen zum Abfüllen oder Etikettieren und in Dosieranlagen. Selbst in einer Werkzeugmaschine lassen sich bei näherer Betrachtung Hilfsantriebe identifizieren, die nicht zeitgleich angesteuert werden müssen: so sind, wenn die Maschinentür elektrisch geöffnet wird oder Werkzeuge gewechselt werden, die Vorschub- und Spindelachsen in Ruhe.</w:t>
      </w:r>
    </w:p>
    <w:p w14:paraId="48AE33BB" w14:textId="77777777" w:rsidR="00FD3594" w:rsidRDefault="00FD3594" w:rsidP="00DC5E12">
      <w:pPr>
        <w:pStyle w:val="Flietext"/>
      </w:pPr>
    </w:p>
    <w:p w14:paraId="5E037B3A" w14:textId="77777777" w:rsidR="00FD3594" w:rsidRPr="00FD3594" w:rsidRDefault="00FD3594" w:rsidP="00DC5E12">
      <w:pPr>
        <w:pStyle w:val="Flietext"/>
        <w:rPr>
          <w:b/>
        </w:rPr>
      </w:pPr>
      <w:r w:rsidRPr="00FD3594">
        <w:rPr>
          <w:b/>
        </w:rPr>
        <w:t>Mehr Effizienz durch selektive Ansteuerung von Antrieben</w:t>
      </w:r>
    </w:p>
    <w:p w14:paraId="469B484C" w14:textId="77777777" w:rsidR="00FD3594" w:rsidRDefault="00FD3594" w:rsidP="00DC5E12">
      <w:pPr>
        <w:pStyle w:val="Flietext"/>
      </w:pPr>
    </w:p>
    <w:p w14:paraId="4E31587C" w14:textId="27B04B56" w:rsidR="00FD3594" w:rsidRDefault="00FD3594" w:rsidP="00FD3594">
      <w:pPr>
        <w:pStyle w:val="Flietext"/>
      </w:pPr>
      <w:r>
        <w:t>Der Motor</w:t>
      </w:r>
      <w:r w:rsidR="00284B24">
        <w:t>-</w:t>
      </w:r>
      <w:r>
        <w:t>Select</w:t>
      </w:r>
      <w:r w:rsidR="00284B24">
        <w:t>-</w:t>
      </w:r>
      <w:r>
        <w:t xml:space="preserve">Switch ist Teil des neuen, modularen </w:t>
      </w:r>
      <w:proofErr w:type="spellStart"/>
      <w:r>
        <w:t>Kleinservoantriebssystems</w:t>
      </w:r>
      <w:proofErr w:type="spellEnd"/>
      <w:r>
        <w:t xml:space="preserve"> von WITTENSTEIN </w:t>
      </w:r>
      <w:proofErr w:type="spellStart"/>
      <w:r>
        <w:t>cyber</w:t>
      </w:r>
      <w:proofErr w:type="spellEnd"/>
      <w:r>
        <w:t xml:space="preserve"> </w:t>
      </w:r>
      <w:proofErr w:type="spellStart"/>
      <w:r>
        <w:t>motor</w:t>
      </w:r>
      <w:proofErr w:type="spellEnd"/>
      <w:r>
        <w:t xml:space="preserve"> und hinsichtlich Ansteuerung sowie Konnektivität perfekt abgestimmt auf alle Kombinationen von Antriebsverstärker</w:t>
      </w:r>
      <w:r w:rsidR="00394001">
        <w:t>n</w:t>
      </w:r>
      <w:r>
        <w:t>, Motor</w:t>
      </w:r>
      <w:r w:rsidR="00394001">
        <w:t>en</w:t>
      </w:r>
      <w:r>
        <w:t xml:space="preserve"> und Getriebe</w:t>
      </w:r>
      <w:r w:rsidR="00394001">
        <w:t>n</w:t>
      </w:r>
      <w:r>
        <w:t>. Eine typische Konfiguration ist die selektive Zuschaltung von vier Motoren mit einem Motor</w:t>
      </w:r>
      <w:r w:rsidR="00284B24">
        <w:t>-</w:t>
      </w:r>
      <w:r>
        <w:t>Select</w:t>
      </w:r>
      <w:r w:rsidR="00284B24">
        <w:t>-</w:t>
      </w:r>
      <w:r>
        <w:t xml:space="preserve">Switch, wobei die Antriebe beliebig </w:t>
      </w:r>
      <w:proofErr w:type="spellStart"/>
      <w:r>
        <w:t>kaskadiert</w:t>
      </w:r>
      <w:proofErr w:type="spellEnd"/>
      <w:r>
        <w:t xml:space="preserve"> werden können. Die Auswahl des Motors erfolgt über einen Digitaleingang, der vom Antriebsverstärker selbst oder einer SPS geschaltet werden kann. Die in diesem Moment nicht-selektierten Motoren sind drehmomentfrei. Unbeabsichtigte Verdrehungen in der Anwendung können durch verschiedene Maßnahmen ausgeschlossen werden, die sich auch miteinander kombinieren lassen:</w:t>
      </w:r>
    </w:p>
    <w:p w14:paraId="561C74D2" w14:textId="77777777" w:rsidR="00FD3594" w:rsidRDefault="00FD3594" w:rsidP="00FD3594">
      <w:pPr>
        <w:pStyle w:val="Flietext"/>
      </w:pPr>
    </w:p>
    <w:p w14:paraId="1CBA8C16" w14:textId="38A0E5AF" w:rsidR="00FD3594" w:rsidRDefault="00FD3594" w:rsidP="00FD3594">
      <w:pPr>
        <w:pStyle w:val="Flietext"/>
      </w:pPr>
      <w:r>
        <w:t>• Motoren mit Haltebremse, di</w:t>
      </w:r>
      <w:r w:rsidR="001C1868">
        <w:t>e im stromlosen Zustand schließt</w:t>
      </w:r>
    </w:p>
    <w:p w14:paraId="3B9CDBC5" w14:textId="3EB80556" w:rsidR="00FD3594" w:rsidRDefault="001C1868" w:rsidP="00FD3594">
      <w:pPr>
        <w:pStyle w:val="Flietext"/>
      </w:pPr>
      <w:r>
        <w:t>• Multiturn-</w:t>
      </w:r>
      <w:proofErr w:type="spellStart"/>
      <w:r>
        <w:t>Absolutwertgeber</w:t>
      </w:r>
      <w:proofErr w:type="spellEnd"/>
    </w:p>
    <w:p w14:paraId="0BA7DBC0" w14:textId="30DD5C4F" w:rsidR="00FD3594" w:rsidRDefault="00FD3594" w:rsidP="00FD3594">
      <w:pPr>
        <w:pStyle w:val="Flietext"/>
      </w:pPr>
      <w:r>
        <w:t xml:space="preserve">• </w:t>
      </w:r>
      <w:r w:rsidR="00394001">
        <w:t>H</w:t>
      </w:r>
      <w:r>
        <w:t xml:space="preserve">ochübersetzende Getriebe mit großem Rückdrehmoment oder    </w:t>
      </w:r>
    </w:p>
    <w:p w14:paraId="41A61DA8" w14:textId="77777777" w:rsidR="00FD3594" w:rsidRDefault="00FD3594" w:rsidP="00FD3594">
      <w:pPr>
        <w:pStyle w:val="Flietext"/>
      </w:pPr>
      <w:r>
        <w:t xml:space="preserve">  Selbsthemmung</w:t>
      </w:r>
    </w:p>
    <w:p w14:paraId="1CCC85C2" w14:textId="77777777" w:rsidR="00FD3594" w:rsidRDefault="00FD3594" w:rsidP="00FD3594">
      <w:pPr>
        <w:pStyle w:val="Flietext"/>
      </w:pPr>
    </w:p>
    <w:p w14:paraId="6D342124" w14:textId="2D289DB4" w:rsidR="0093418D" w:rsidRPr="00FD3594" w:rsidRDefault="00FD3594" w:rsidP="00FD3594">
      <w:pPr>
        <w:pStyle w:val="Flietext"/>
      </w:pPr>
      <w:r>
        <w:t>Das Rationalisierungspotenzial des Motor</w:t>
      </w:r>
      <w:r w:rsidR="00284B24">
        <w:t>-</w:t>
      </w:r>
      <w:r>
        <w:t>Select</w:t>
      </w:r>
      <w:r w:rsidR="00284B24">
        <w:t>-</w:t>
      </w:r>
      <w:r>
        <w:t>Switch</w:t>
      </w:r>
      <w:r w:rsidR="009A4727">
        <w:t>es</w:t>
      </w:r>
      <w:r>
        <w:t xml:space="preserve"> ist hoch. Da es sich jedoch um eine neue Technologie handelt, bedarf jede Anwendung einer genauen Analyse. Hierfür steht bei WITTENSTEIN </w:t>
      </w:r>
      <w:proofErr w:type="spellStart"/>
      <w:r>
        <w:t>cyber</w:t>
      </w:r>
      <w:proofErr w:type="spellEnd"/>
      <w:r>
        <w:t xml:space="preserve"> </w:t>
      </w:r>
      <w:proofErr w:type="spellStart"/>
      <w:r>
        <w:t>motor</w:t>
      </w:r>
      <w:proofErr w:type="spellEnd"/>
      <w:r>
        <w:t xml:space="preserve"> ein Team aus hochqualifizierten Applikationsingenieuren bereit.</w:t>
      </w:r>
    </w:p>
    <w:p w14:paraId="03E84EBA" w14:textId="77777777" w:rsidR="0093418D" w:rsidRPr="00FD3594" w:rsidRDefault="0093418D" w:rsidP="00DC5E12">
      <w:pPr>
        <w:pStyle w:val="Flietext"/>
      </w:pPr>
    </w:p>
    <w:p w14:paraId="0220F7BC" w14:textId="77777777" w:rsidR="0093418D" w:rsidRPr="00FD3594" w:rsidRDefault="0093418D" w:rsidP="00DC5E12">
      <w:pPr>
        <w:pStyle w:val="Flietext"/>
      </w:pPr>
    </w:p>
    <w:p w14:paraId="45CCA9AF" w14:textId="77777777"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579675DE" w14:textId="77777777" w:rsidR="0093418D" w:rsidRDefault="00093A75" w:rsidP="00DC5E12">
      <w:pPr>
        <w:pStyle w:val="Flietext"/>
        <w:rPr>
          <w:sz w:val="18"/>
          <w:szCs w:val="18"/>
        </w:rPr>
      </w:pPr>
      <w:r>
        <w:rPr>
          <w:sz w:val="18"/>
          <w:szCs w:val="18"/>
        </w:rPr>
        <w:fldChar w:fldCharType="end"/>
      </w:r>
    </w:p>
    <w:p w14:paraId="4234A794" w14:textId="77777777" w:rsidR="000A5E5D" w:rsidRDefault="000A5E5D" w:rsidP="00DC5E12">
      <w:pPr>
        <w:pStyle w:val="Flietext"/>
        <w:rPr>
          <w:sz w:val="18"/>
          <w:szCs w:val="18"/>
        </w:rPr>
      </w:pPr>
    </w:p>
    <w:p w14:paraId="790DC21D" w14:textId="77777777" w:rsidR="000A5E5D" w:rsidRDefault="000A5E5D" w:rsidP="00DC5E12">
      <w:pPr>
        <w:pStyle w:val="Flietext"/>
        <w:rPr>
          <w:sz w:val="18"/>
          <w:szCs w:val="18"/>
        </w:rPr>
      </w:pPr>
    </w:p>
    <w:p w14:paraId="1FDCBB36" w14:textId="0F1CEEEA" w:rsidR="00FD3594" w:rsidRDefault="00FD3594" w:rsidP="003A43FC">
      <w:pPr>
        <w:pStyle w:val="Flietext"/>
        <w:pBdr>
          <w:top w:val="single" w:sz="4" w:space="1" w:color="auto"/>
          <w:left w:val="single" w:sz="4" w:space="4" w:color="auto"/>
          <w:bottom w:val="single" w:sz="4" w:space="1" w:color="auto"/>
          <w:right w:val="single" w:sz="4" w:space="4" w:color="auto"/>
        </w:pBdr>
        <w:rPr>
          <w:b/>
          <w:szCs w:val="18"/>
        </w:rPr>
      </w:pPr>
      <w:r w:rsidRPr="00BD6C3E">
        <w:rPr>
          <w:b/>
          <w:szCs w:val="18"/>
        </w:rPr>
        <w:lastRenderedPageBreak/>
        <w:t>Bilder (alle © WITTENSTEIN</w:t>
      </w:r>
      <w:r w:rsidR="00BD6C3E" w:rsidRPr="00BD6C3E">
        <w:rPr>
          <w:b/>
          <w:szCs w:val="18"/>
        </w:rPr>
        <w:t xml:space="preserve"> SE</w:t>
      </w:r>
      <w:r w:rsidRPr="00BD6C3E">
        <w:rPr>
          <w:b/>
          <w:szCs w:val="18"/>
        </w:rPr>
        <w:t>):</w:t>
      </w:r>
    </w:p>
    <w:p w14:paraId="7206D703" w14:textId="1571473F" w:rsidR="000A5E5D" w:rsidRDefault="000A5E5D" w:rsidP="003A43FC">
      <w:pPr>
        <w:pStyle w:val="Flietext"/>
        <w:pBdr>
          <w:top w:val="single" w:sz="4" w:space="1" w:color="auto"/>
          <w:left w:val="single" w:sz="4" w:space="4" w:color="auto"/>
          <w:bottom w:val="single" w:sz="4" w:space="1" w:color="auto"/>
          <w:right w:val="single" w:sz="4" w:space="4" w:color="auto"/>
        </w:pBdr>
        <w:rPr>
          <w:b/>
          <w:szCs w:val="18"/>
        </w:rPr>
      </w:pPr>
    </w:p>
    <w:p w14:paraId="0B738A79" w14:textId="5CFBF8A4" w:rsidR="000A5E5D" w:rsidRDefault="00783051" w:rsidP="003A43FC">
      <w:pPr>
        <w:pStyle w:val="Flietext"/>
        <w:pBdr>
          <w:top w:val="single" w:sz="4" w:space="1" w:color="auto"/>
          <w:left w:val="single" w:sz="4" w:space="4" w:color="auto"/>
          <w:bottom w:val="single" w:sz="4" w:space="1" w:color="auto"/>
          <w:right w:val="single" w:sz="4" w:space="4" w:color="auto"/>
        </w:pBdr>
        <w:rPr>
          <w:b/>
          <w:szCs w:val="18"/>
        </w:rPr>
      </w:pPr>
      <w:bookmarkStart w:id="0" w:name="_GoBack"/>
      <w:r>
        <w:rPr>
          <w:noProof/>
          <w:lang w:eastAsia="de-DE"/>
        </w:rPr>
        <w:drawing>
          <wp:anchor distT="0" distB="0" distL="114300" distR="114300" simplePos="0" relativeHeight="251667456" behindDoc="0" locked="0" layoutInCell="1" allowOverlap="1" wp14:anchorId="788A7D07" wp14:editId="4ADF5BB1">
            <wp:simplePos x="0" y="0"/>
            <wp:positionH relativeFrom="column">
              <wp:posOffset>0</wp:posOffset>
            </wp:positionH>
            <wp:positionV relativeFrom="paragraph">
              <wp:posOffset>19742</wp:posOffset>
            </wp:positionV>
            <wp:extent cx="1378528" cy="934286"/>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a:ext>
                      </a:extLst>
                    </a:blip>
                    <a:stretch>
                      <a:fillRect/>
                    </a:stretch>
                  </pic:blipFill>
                  <pic:spPr>
                    <a:xfrm>
                      <a:off x="0" y="0"/>
                      <a:ext cx="1378528" cy="934286"/>
                    </a:xfrm>
                    <a:prstGeom prst="rect">
                      <a:avLst/>
                    </a:prstGeom>
                  </pic:spPr>
                </pic:pic>
              </a:graphicData>
            </a:graphic>
            <wp14:sizeRelH relativeFrom="margin">
              <wp14:pctWidth>0</wp14:pctWidth>
            </wp14:sizeRelH>
            <wp14:sizeRelV relativeFrom="margin">
              <wp14:pctHeight>0</wp14:pctHeight>
            </wp14:sizeRelV>
          </wp:anchor>
        </w:drawing>
      </w:r>
      <w:bookmarkEnd w:id="0"/>
    </w:p>
    <w:p w14:paraId="6A940B83" w14:textId="664E1802" w:rsidR="006C01E5" w:rsidRDefault="006C01E5" w:rsidP="003A43FC">
      <w:pPr>
        <w:pStyle w:val="Flietext"/>
        <w:pBdr>
          <w:top w:val="single" w:sz="4" w:space="1" w:color="auto"/>
          <w:left w:val="single" w:sz="4" w:space="4" w:color="auto"/>
          <w:bottom w:val="single" w:sz="4" w:space="1" w:color="auto"/>
          <w:right w:val="single" w:sz="4" w:space="4" w:color="auto"/>
        </w:pBdr>
        <w:rPr>
          <w:b/>
          <w:szCs w:val="18"/>
        </w:rPr>
      </w:pPr>
    </w:p>
    <w:p w14:paraId="4C8A8C56" w14:textId="77777777" w:rsidR="000A5E5D" w:rsidRDefault="000A5E5D" w:rsidP="003A43FC">
      <w:pPr>
        <w:pStyle w:val="Flietext"/>
        <w:pBdr>
          <w:top w:val="single" w:sz="4" w:space="1" w:color="auto"/>
          <w:left w:val="single" w:sz="4" w:space="4" w:color="auto"/>
          <w:bottom w:val="single" w:sz="4" w:space="1" w:color="auto"/>
          <w:right w:val="single" w:sz="4" w:space="4" w:color="auto"/>
        </w:pBdr>
        <w:rPr>
          <w:b/>
          <w:szCs w:val="18"/>
        </w:rPr>
      </w:pPr>
    </w:p>
    <w:p w14:paraId="7A36A0B8" w14:textId="0BE6DD6A" w:rsidR="000A5E5D" w:rsidRDefault="000A5E5D" w:rsidP="003A43FC">
      <w:pPr>
        <w:pStyle w:val="Flietext"/>
        <w:pBdr>
          <w:top w:val="single" w:sz="4" w:space="1" w:color="auto"/>
          <w:left w:val="single" w:sz="4" w:space="4" w:color="auto"/>
          <w:bottom w:val="single" w:sz="4" w:space="1" w:color="auto"/>
          <w:right w:val="single" w:sz="4" w:space="4" w:color="auto"/>
        </w:pBdr>
        <w:rPr>
          <w:b/>
          <w:szCs w:val="18"/>
        </w:rPr>
      </w:pPr>
    </w:p>
    <w:p w14:paraId="1CC0BF1D" w14:textId="77777777" w:rsidR="000A5E5D" w:rsidRDefault="000A5E5D" w:rsidP="003A43FC">
      <w:pPr>
        <w:pStyle w:val="Flietext"/>
        <w:pBdr>
          <w:top w:val="single" w:sz="4" w:space="1" w:color="auto"/>
          <w:left w:val="single" w:sz="4" w:space="4" w:color="auto"/>
          <w:bottom w:val="single" w:sz="4" w:space="1" w:color="auto"/>
          <w:right w:val="single" w:sz="4" w:space="4" w:color="auto"/>
        </w:pBdr>
        <w:rPr>
          <w:b/>
          <w:szCs w:val="18"/>
        </w:rPr>
      </w:pPr>
    </w:p>
    <w:p w14:paraId="29707036" w14:textId="77777777" w:rsidR="000A5E5D" w:rsidRDefault="000A5E5D" w:rsidP="003A43FC">
      <w:pPr>
        <w:pStyle w:val="Flietext"/>
        <w:pBdr>
          <w:top w:val="single" w:sz="4" w:space="1" w:color="auto"/>
          <w:left w:val="single" w:sz="4" w:space="4" w:color="auto"/>
          <w:bottom w:val="single" w:sz="4" w:space="1" w:color="auto"/>
          <w:right w:val="single" w:sz="4" w:space="4" w:color="auto"/>
        </w:pBdr>
        <w:rPr>
          <w:b/>
          <w:szCs w:val="18"/>
        </w:rPr>
      </w:pPr>
    </w:p>
    <w:p w14:paraId="598D95B1" w14:textId="77777777" w:rsidR="000A5E5D" w:rsidRDefault="000A5E5D" w:rsidP="003A43FC">
      <w:pPr>
        <w:pStyle w:val="Flietext"/>
        <w:pBdr>
          <w:top w:val="single" w:sz="4" w:space="1" w:color="auto"/>
          <w:left w:val="single" w:sz="4" w:space="4" w:color="auto"/>
          <w:bottom w:val="single" w:sz="4" w:space="1" w:color="auto"/>
          <w:right w:val="single" w:sz="4" w:space="4" w:color="auto"/>
        </w:pBdr>
        <w:rPr>
          <w:b/>
          <w:szCs w:val="18"/>
        </w:rPr>
      </w:pPr>
      <w:r>
        <w:rPr>
          <w:b/>
          <w:szCs w:val="18"/>
        </w:rPr>
        <w:t>01-wittenstein-motor-select-switch</w:t>
      </w:r>
    </w:p>
    <w:p w14:paraId="27B48B7B" w14:textId="7C63118C" w:rsidR="000A5E5D" w:rsidRPr="000A5E5D" w:rsidRDefault="006641F8" w:rsidP="003A43FC">
      <w:pPr>
        <w:pStyle w:val="Flietext"/>
        <w:pBdr>
          <w:top w:val="single" w:sz="4" w:space="1" w:color="auto"/>
          <w:left w:val="single" w:sz="4" w:space="4" w:color="auto"/>
          <w:bottom w:val="single" w:sz="4" w:space="1" w:color="auto"/>
          <w:right w:val="single" w:sz="4" w:space="4" w:color="auto"/>
        </w:pBdr>
        <w:rPr>
          <w:szCs w:val="18"/>
        </w:rPr>
      </w:pPr>
      <w:r>
        <w:rPr>
          <w:szCs w:val="18"/>
        </w:rPr>
        <w:t xml:space="preserve">Mit dem </w:t>
      </w:r>
      <w:proofErr w:type="spellStart"/>
      <w:r>
        <w:rPr>
          <w:szCs w:val="18"/>
        </w:rPr>
        <w:t>cyber</w:t>
      </w:r>
      <w:proofErr w:type="spellEnd"/>
      <w:r w:rsidRPr="006641F8">
        <w:rPr>
          <w:szCs w:val="18"/>
          <w:vertAlign w:val="superscript"/>
        </w:rPr>
        <w:t>®</w:t>
      </w:r>
      <w:r w:rsidR="000A5E5D" w:rsidRPr="000A5E5D">
        <w:rPr>
          <w:szCs w:val="18"/>
        </w:rPr>
        <w:t xml:space="preserve"> </w:t>
      </w:r>
      <w:proofErr w:type="spellStart"/>
      <w:r>
        <w:rPr>
          <w:szCs w:val="18"/>
        </w:rPr>
        <w:t>m</w:t>
      </w:r>
      <w:r w:rsidR="000A5E5D" w:rsidRPr="000A5E5D">
        <w:rPr>
          <w:szCs w:val="18"/>
        </w:rPr>
        <w:t>otor</w:t>
      </w:r>
      <w:proofErr w:type="spellEnd"/>
      <w:r>
        <w:rPr>
          <w:szCs w:val="18"/>
        </w:rPr>
        <w:t xml:space="preserve"> </w:t>
      </w:r>
      <w:proofErr w:type="spellStart"/>
      <w:r>
        <w:rPr>
          <w:szCs w:val="18"/>
        </w:rPr>
        <w:t>s</w:t>
      </w:r>
      <w:r w:rsidR="000A5E5D" w:rsidRPr="000A5E5D">
        <w:rPr>
          <w:szCs w:val="18"/>
        </w:rPr>
        <w:t>elect</w:t>
      </w:r>
      <w:proofErr w:type="spellEnd"/>
      <w:r>
        <w:rPr>
          <w:szCs w:val="18"/>
        </w:rPr>
        <w:t xml:space="preserve"> </w:t>
      </w:r>
      <w:proofErr w:type="spellStart"/>
      <w:r>
        <w:rPr>
          <w:szCs w:val="18"/>
        </w:rPr>
        <w:t>s</w:t>
      </w:r>
      <w:r w:rsidR="000A5E5D" w:rsidRPr="000A5E5D">
        <w:rPr>
          <w:szCs w:val="18"/>
        </w:rPr>
        <w:t>witch</w:t>
      </w:r>
      <w:proofErr w:type="spellEnd"/>
      <w:r w:rsidR="000A5E5D" w:rsidRPr="000A5E5D">
        <w:rPr>
          <w:szCs w:val="18"/>
        </w:rPr>
        <w:t xml:space="preserve"> können aktuell bis zu vier Motoren des industrietauglichen </w:t>
      </w:r>
      <w:proofErr w:type="spellStart"/>
      <w:r w:rsidR="000A5E5D" w:rsidRPr="000A5E5D">
        <w:rPr>
          <w:szCs w:val="18"/>
        </w:rPr>
        <w:t>Kleinservoantriebssystems</w:t>
      </w:r>
      <w:proofErr w:type="spellEnd"/>
      <w:r w:rsidR="000A5E5D" w:rsidRPr="000A5E5D">
        <w:rPr>
          <w:szCs w:val="18"/>
        </w:rPr>
        <w:t xml:space="preserve"> von WITTENSTEIN </w:t>
      </w:r>
      <w:proofErr w:type="spellStart"/>
      <w:r w:rsidR="000A5E5D" w:rsidRPr="000A5E5D">
        <w:rPr>
          <w:szCs w:val="18"/>
        </w:rPr>
        <w:t>cyber</w:t>
      </w:r>
      <w:proofErr w:type="spellEnd"/>
      <w:r w:rsidR="000A5E5D" w:rsidRPr="000A5E5D">
        <w:rPr>
          <w:szCs w:val="18"/>
        </w:rPr>
        <w:t xml:space="preserve"> </w:t>
      </w:r>
      <w:proofErr w:type="spellStart"/>
      <w:r w:rsidR="000A5E5D" w:rsidRPr="000A5E5D">
        <w:rPr>
          <w:szCs w:val="18"/>
        </w:rPr>
        <w:t>motor</w:t>
      </w:r>
      <w:proofErr w:type="spellEnd"/>
      <w:r w:rsidR="000A5E5D" w:rsidRPr="000A5E5D">
        <w:rPr>
          <w:szCs w:val="18"/>
        </w:rPr>
        <w:t xml:space="preserve"> selektiv mit einem Antriebsverstärker angesteuert werden.</w:t>
      </w:r>
    </w:p>
    <w:p w14:paraId="5457C1E7" w14:textId="77777777" w:rsidR="000A5E5D" w:rsidRDefault="000A5E5D" w:rsidP="003A43FC">
      <w:pPr>
        <w:pStyle w:val="Flietext"/>
        <w:pBdr>
          <w:top w:val="single" w:sz="4" w:space="1" w:color="auto"/>
          <w:left w:val="single" w:sz="4" w:space="4" w:color="auto"/>
          <w:bottom w:val="single" w:sz="4" w:space="1" w:color="auto"/>
          <w:right w:val="single" w:sz="4" w:space="4" w:color="auto"/>
        </w:pBdr>
        <w:rPr>
          <w:b/>
          <w:szCs w:val="18"/>
        </w:rPr>
      </w:pPr>
    </w:p>
    <w:p w14:paraId="45B69B0D" w14:textId="77777777" w:rsidR="000A5E5D" w:rsidRDefault="000A5E5D" w:rsidP="003A43FC">
      <w:pPr>
        <w:pStyle w:val="Flietext"/>
        <w:pBdr>
          <w:top w:val="single" w:sz="4" w:space="1" w:color="auto"/>
          <w:left w:val="single" w:sz="4" w:space="4" w:color="auto"/>
          <w:bottom w:val="single" w:sz="4" w:space="1" w:color="auto"/>
          <w:right w:val="single" w:sz="4" w:space="4" w:color="auto"/>
        </w:pBdr>
        <w:rPr>
          <w:b/>
          <w:szCs w:val="18"/>
        </w:rPr>
      </w:pPr>
    </w:p>
    <w:p w14:paraId="09671D4A" w14:textId="77777777" w:rsidR="00BD6C3E" w:rsidRPr="00BD6C3E" w:rsidRDefault="00BD6C3E" w:rsidP="003A43FC">
      <w:pPr>
        <w:pStyle w:val="Flietext"/>
        <w:pBdr>
          <w:top w:val="single" w:sz="4" w:space="1" w:color="auto"/>
          <w:left w:val="single" w:sz="4" w:space="4" w:color="auto"/>
          <w:bottom w:val="single" w:sz="4" w:space="1" w:color="auto"/>
          <w:right w:val="single" w:sz="4" w:space="4" w:color="auto"/>
        </w:pBdr>
        <w:rPr>
          <w:b/>
          <w:szCs w:val="18"/>
        </w:rPr>
      </w:pPr>
    </w:p>
    <w:p w14:paraId="53DB5202" w14:textId="77777777" w:rsidR="00FD3594" w:rsidRPr="0010111B" w:rsidRDefault="0066006C" w:rsidP="003A43FC">
      <w:pPr>
        <w:pStyle w:val="Flietext"/>
        <w:pBdr>
          <w:top w:val="single" w:sz="4" w:space="1" w:color="auto"/>
          <w:left w:val="single" w:sz="4" w:space="4" w:color="auto"/>
          <w:bottom w:val="single" w:sz="4" w:space="1" w:color="auto"/>
          <w:right w:val="single" w:sz="4" w:space="4" w:color="auto"/>
        </w:pBdr>
        <w:rPr>
          <w:sz w:val="18"/>
        </w:rPr>
      </w:pPr>
      <w:r w:rsidRPr="0066006C">
        <w:rPr>
          <w:noProof/>
          <w:sz w:val="18"/>
          <w:lang w:eastAsia="de-DE"/>
        </w:rPr>
        <w:drawing>
          <wp:anchor distT="0" distB="0" distL="114300" distR="114300" simplePos="0" relativeHeight="251662336" behindDoc="0" locked="0" layoutInCell="1" allowOverlap="1" wp14:anchorId="3BC09941" wp14:editId="66C42F86">
            <wp:simplePos x="0" y="0"/>
            <wp:positionH relativeFrom="column">
              <wp:posOffset>-347</wp:posOffset>
            </wp:positionH>
            <wp:positionV relativeFrom="paragraph">
              <wp:posOffset>21532</wp:posOffset>
            </wp:positionV>
            <wp:extent cx="1755030" cy="577562"/>
            <wp:effectExtent l="0" t="0" r="0" b="0"/>
            <wp:wrapNone/>
            <wp:docPr id="4" name="Grafik 4" descr="K:\Presse\01_Texte\int_u_ext\03_Fachpresse\03_WCM\2019-12-PM-Motor-Select-Switch\01_Text_Bilder_final\01-wittenstein-materialfluss-transp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esse\01_Texte\int_u_ext\03_Fachpresse\03_WCM\2019-12-PM-Motor-Select-Switch\01_Text_Bilder_final\01-wittenstein-materialfluss-transport.pn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755030" cy="57756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E6046D" w14:textId="77777777" w:rsidR="003A43FC" w:rsidRDefault="003A43FC" w:rsidP="003A43FC">
      <w:pPr>
        <w:pStyle w:val="Flietext"/>
        <w:pBdr>
          <w:top w:val="single" w:sz="4" w:space="1" w:color="auto"/>
          <w:left w:val="single" w:sz="4" w:space="4" w:color="auto"/>
          <w:bottom w:val="single" w:sz="4" w:space="1" w:color="auto"/>
          <w:right w:val="single" w:sz="4" w:space="4" w:color="auto"/>
        </w:pBdr>
        <w:rPr>
          <w:sz w:val="18"/>
          <w:szCs w:val="18"/>
        </w:rPr>
      </w:pPr>
    </w:p>
    <w:p w14:paraId="56447A13" w14:textId="77777777" w:rsidR="003A43FC" w:rsidRDefault="003A43FC" w:rsidP="003A43FC">
      <w:pPr>
        <w:pStyle w:val="Flietext"/>
        <w:pBdr>
          <w:top w:val="single" w:sz="4" w:space="1" w:color="auto"/>
          <w:left w:val="single" w:sz="4" w:space="4" w:color="auto"/>
          <w:bottom w:val="single" w:sz="4" w:space="1" w:color="auto"/>
          <w:right w:val="single" w:sz="4" w:space="4" w:color="auto"/>
        </w:pBdr>
        <w:rPr>
          <w:sz w:val="18"/>
          <w:szCs w:val="18"/>
        </w:rPr>
      </w:pPr>
    </w:p>
    <w:p w14:paraId="1C0C18C0" w14:textId="77777777" w:rsidR="003A43FC" w:rsidRDefault="003A43FC" w:rsidP="003A43FC">
      <w:pPr>
        <w:pStyle w:val="Flietext"/>
        <w:pBdr>
          <w:top w:val="single" w:sz="4" w:space="1" w:color="auto"/>
          <w:left w:val="single" w:sz="4" w:space="4" w:color="auto"/>
          <w:bottom w:val="single" w:sz="4" w:space="1" w:color="auto"/>
          <w:right w:val="single" w:sz="4" w:space="4" w:color="auto"/>
        </w:pBdr>
        <w:rPr>
          <w:sz w:val="18"/>
          <w:szCs w:val="18"/>
        </w:rPr>
      </w:pPr>
    </w:p>
    <w:p w14:paraId="171E3C2B" w14:textId="77777777" w:rsidR="0093418D" w:rsidRPr="00BD6C3E" w:rsidRDefault="000A5E5D" w:rsidP="003A43FC">
      <w:pPr>
        <w:pStyle w:val="Flietext"/>
        <w:pBdr>
          <w:top w:val="single" w:sz="4" w:space="1" w:color="auto"/>
          <w:left w:val="single" w:sz="4" w:space="4" w:color="auto"/>
          <w:bottom w:val="single" w:sz="4" w:space="1" w:color="auto"/>
          <w:right w:val="single" w:sz="4" w:space="4" w:color="auto"/>
        </w:pBdr>
        <w:rPr>
          <w:b/>
          <w:szCs w:val="18"/>
        </w:rPr>
      </w:pPr>
      <w:r>
        <w:rPr>
          <w:b/>
          <w:szCs w:val="18"/>
        </w:rPr>
        <w:t>02</w:t>
      </w:r>
      <w:r w:rsidR="00FD3594" w:rsidRPr="00BD6C3E">
        <w:rPr>
          <w:b/>
          <w:szCs w:val="18"/>
        </w:rPr>
        <w:t>-wittenstein-materialfluss-transport</w:t>
      </w:r>
    </w:p>
    <w:p w14:paraId="7DF6FCDB" w14:textId="3C5939C9" w:rsidR="005D6C68" w:rsidRDefault="00563211" w:rsidP="003A43FC">
      <w:pPr>
        <w:pStyle w:val="Flietext"/>
        <w:pBdr>
          <w:top w:val="single" w:sz="4" w:space="1" w:color="auto"/>
          <w:left w:val="single" w:sz="4" w:space="4" w:color="auto"/>
          <w:bottom w:val="single" w:sz="4" w:space="1" w:color="auto"/>
          <w:right w:val="single" w:sz="4" w:space="4" w:color="auto"/>
        </w:pBdr>
        <w:rPr>
          <w:szCs w:val="18"/>
        </w:rPr>
      </w:pPr>
      <w:r>
        <w:rPr>
          <w:szCs w:val="18"/>
        </w:rPr>
        <w:t xml:space="preserve">Der </w:t>
      </w:r>
      <w:proofErr w:type="spellStart"/>
      <w:r w:rsidR="006641F8">
        <w:rPr>
          <w:szCs w:val="18"/>
        </w:rPr>
        <w:t>cyber</w:t>
      </w:r>
      <w:proofErr w:type="spellEnd"/>
      <w:r w:rsidR="006641F8" w:rsidRPr="006641F8">
        <w:rPr>
          <w:szCs w:val="18"/>
          <w:vertAlign w:val="superscript"/>
        </w:rPr>
        <w:t>®</w:t>
      </w:r>
      <w:r w:rsidR="006641F8" w:rsidRPr="000A5E5D">
        <w:rPr>
          <w:szCs w:val="18"/>
        </w:rPr>
        <w:t xml:space="preserve"> </w:t>
      </w:r>
      <w:proofErr w:type="spellStart"/>
      <w:r w:rsidR="006641F8">
        <w:rPr>
          <w:szCs w:val="18"/>
        </w:rPr>
        <w:t>m</w:t>
      </w:r>
      <w:r w:rsidR="006641F8" w:rsidRPr="000A5E5D">
        <w:rPr>
          <w:szCs w:val="18"/>
        </w:rPr>
        <w:t>otor</w:t>
      </w:r>
      <w:proofErr w:type="spellEnd"/>
      <w:r w:rsidR="006641F8">
        <w:rPr>
          <w:szCs w:val="18"/>
        </w:rPr>
        <w:t xml:space="preserve"> </w:t>
      </w:r>
      <w:proofErr w:type="spellStart"/>
      <w:r w:rsidR="006641F8">
        <w:rPr>
          <w:szCs w:val="18"/>
        </w:rPr>
        <w:t>s</w:t>
      </w:r>
      <w:r w:rsidR="006641F8" w:rsidRPr="000A5E5D">
        <w:rPr>
          <w:szCs w:val="18"/>
        </w:rPr>
        <w:t>elect</w:t>
      </w:r>
      <w:proofErr w:type="spellEnd"/>
      <w:r w:rsidR="006641F8">
        <w:rPr>
          <w:szCs w:val="18"/>
        </w:rPr>
        <w:t xml:space="preserve"> </w:t>
      </w:r>
      <w:proofErr w:type="spellStart"/>
      <w:r w:rsidR="006641F8">
        <w:rPr>
          <w:szCs w:val="18"/>
        </w:rPr>
        <w:t>s</w:t>
      </w:r>
      <w:r w:rsidR="006641F8" w:rsidRPr="000A5E5D">
        <w:rPr>
          <w:szCs w:val="18"/>
        </w:rPr>
        <w:t>witch</w:t>
      </w:r>
      <w:proofErr w:type="spellEnd"/>
      <w:r w:rsidR="006641F8" w:rsidRPr="000A5E5D">
        <w:rPr>
          <w:szCs w:val="18"/>
        </w:rPr>
        <w:t xml:space="preserve"> </w:t>
      </w:r>
      <w:r>
        <w:rPr>
          <w:szCs w:val="18"/>
        </w:rPr>
        <w:t>kann beispielsweise in Materialfluss</w:t>
      </w:r>
      <w:r w:rsidR="0040427A">
        <w:rPr>
          <w:szCs w:val="18"/>
        </w:rPr>
        <w:t>linien</w:t>
      </w:r>
      <w:r w:rsidR="00820532">
        <w:rPr>
          <w:szCs w:val="18"/>
        </w:rPr>
        <w:t xml:space="preserve"> eingesetzt werden, wo Antriebe für Bänder, Weichen und Hubsysteme nicht gleichzeitig benötigt werden.</w:t>
      </w:r>
    </w:p>
    <w:p w14:paraId="074F6974" w14:textId="77777777" w:rsidR="006C01E5" w:rsidRPr="00BD6C3E" w:rsidRDefault="006C01E5" w:rsidP="003A43FC">
      <w:pPr>
        <w:pStyle w:val="Flietext"/>
        <w:pBdr>
          <w:top w:val="single" w:sz="4" w:space="1" w:color="auto"/>
          <w:left w:val="single" w:sz="4" w:space="4" w:color="auto"/>
          <w:bottom w:val="single" w:sz="4" w:space="1" w:color="auto"/>
          <w:right w:val="single" w:sz="4" w:space="4" w:color="auto"/>
        </w:pBdr>
        <w:rPr>
          <w:szCs w:val="18"/>
        </w:rPr>
      </w:pPr>
    </w:p>
    <w:p w14:paraId="0C8D3F6A" w14:textId="5C6A7B87" w:rsidR="00BD6C3E" w:rsidRDefault="00BD6C3E" w:rsidP="003A43FC">
      <w:pPr>
        <w:pStyle w:val="Flietext"/>
        <w:pBdr>
          <w:top w:val="single" w:sz="4" w:space="1" w:color="auto"/>
          <w:left w:val="single" w:sz="4" w:space="4" w:color="auto"/>
          <w:bottom w:val="single" w:sz="4" w:space="1" w:color="auto"/>
          <w:right w:val="single" w:sz="4" w:space="4" w:color="auto"/>
        </w:pBdr>
        <w:rPr>
          <w:szCs w:val="18"/>
        </w:rPr>
      </w:pPr>
    </w:p>
    <w:p w14:paraId="7C11CE72" w14:textId="77777777" w:rsidR="0040427A" w:rsidRPr="00BD6C3E" w:rsidRDefault="0040427A" w:rsidP="003A43FC">
      <w:pPr>
        <w:pStyle w:val="Flietext"/>
        <w:pBdr>
          <w:top w:val="single" w:sz="4" w:space="1" w:color="auto"/>
          <w:left w:val="single" w:sz="4" w:space="4" w:color="auto"/>
          <w:bottom w:val="single" w:sz="4" w:space="1" w:color="auto"/>
          <w:right w:val="single" w:sz="4" w:space="4" w:color="auto"/>
        </w:pBdr>
        <w:rPr>
          <w:szCs w:val="18"/>
        </w:rPr>
      </w:pPr>
    </w:p>
    <w:p w14:paraId="21C688CC" w14:textId="77777777" w:rsidR="003A43FC" w:rsidRPr="00BD6C3E" w:rsidRDefault="0066006C" w:rsidP="003A43FC">
      <w:pPr>
        <w:pStyle w:val="Flietext"/>
        <w:pBdr>
          <w:top w:val="single" w:sz="4" w:space="1" w:color="auto"/>
          <w:left w:val="single" w:sz="4" w:space="4" w:color="auto"/>
          <w:bottom w:val="single" w:sz="4" w:space="1" w:color="auto"/>
          <w:right w:val="single" w:sz="4" w:space="4" w:color="auto"/>
        </w:pBdr>
        <w:rPr>
          <w:szCs w:val="18"/>
        </w:rPr>
      </w:pPr>
      <w:r w:rsidRPr="0066006C">
        <w:rPr>
          <w:noProof/>
          <w:szCs w:val="18"/>
          <w:lang w:eastAsia="de-DE"/>
        </w:rPr>
        <w:drawing>
          <wp:anchor distT="0" distB="0" distL="114300" distR="114300" simplePos="0" relativeHeight="251664384" behindDoc="0" locked="0" layoutInCell="1" allowOverlap="1" wp14:anchorId="0F600A83" wp14:editId="72800D77">
            <wp:simplePos x="0" y="0"/>
            <wp:positionH relativeFrom="column">
              <wp:posOffset>1445441</wp:posOffset>
            </wp:positionH>
            <wp:positionV relativeFrom="paragraph">
              <wp:posOffset>44359</wp:posOffset>
            </wp:positionV>
            <wp:extent cx="669471" cy="875602"/>
            <wp:effectExtent l="0" t="0" r="0" b="1270"/>
            <wp:wrapNone/>
            <wp:docPr id="10" name="Grafik 10" descr="K:\Presse\01_Texte\int_u_ext\03_Fachpresse\03_WCM\2019-12-PM-Motor-Select-Switch\01_Text_Bilder_final\03-wittenstein-dosier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Presse\01_Texte\int_u_ext\03_Fachpresse\03_WCM\2019-12-PM-Motor-Select-Switch\01_Text_Bilder_final\03-wittenstein-dosieren .pn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669471" cy="8756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6006C">
        <w:rPr>
          <w:noProof/>
          <w:szCs w:val="18"/>
          <w:lang w:eastAsia="de-DE"/>
        </w:rPr>
        <w:drawing>
          <wp:anchor distT="0" distB="0" distL="114300" distR="114300" simplePos="0" relativeHeight="251663360" behindDoc="0" locked="0" layoutInCell="1" allowOverlap="1" wp14:anchorId="3591922E" wp14:editId="2CA1C39B">
            <wp:simplePos x="0" y="0"/>
            <wp:positionH relativeFrom="column">
              <wp:posOffset>-2359</wp:posOffset>
            </wp:positionH>
            <wp:positionV relativeFrom="paragraph">
              <wp:posOffset>71380</wp:posOffset>
            </wp:positionV>
            <wp:extent cx="1257300" cy="714206"/>
            <wp:effectExtent l="0" t="0" r="0" b="0"/>
            <wp:wrapNone/>
            <wp:docPr id="8" name="Grafik 8" descr="K:\Presse\01_Texte\int_u_ext\03_Fachpresse\03_WCM\2019-12-PM-Motor-Select-Switch\01_Text_Bilder_final\02-wittenstein-pump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resse\01_Texte\int_u_ext\03_Fachpresse\03_WCM\2019-12-PM-Motor-Select-Switch\01_Text_Bilder_final\02-wittenstein-pumpen .pn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259764" cy="7156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7AB1EE"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7608DDA9"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4D2C934E"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421BFB5E" w14:textId="77777777" w:rsidR="003A43FC" w:rsidRPr="00BD6C3E" w:rsidRDefault="0066006C" w:rsidP="003A43FC">
      <w:pPr>
        <w:pStyle w:val="Flietext"/>
        <w:pBdr>
          <w:top w:val="single" w:sz="4" w:space="1" w:color="auto"/>
          <w:left w:val="single" w:sz="4" w:space="4" w:color="auto"/>
          <w:bottom w:val="single" w:sz="4" w:space="1" w:color="auto"/>
          <w:right w:val="single" w:sz="4" w:space="4" w:color="auto"/>
        </w:pBdr>
        <w:rPr>
          <w:szCs w:val="18"/>
        </w:rPr>
      </w:pPr>
      <w:r>
        <w:rPr>
          <w:szCs w:val="18"/>
        </w:rPr>
        <w:tab/>
      </w:r>
    </w:p>
    <w:p w14:paraId="46870B6E"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45CE6356" w14:textId="6AAB35CB" w:rsidR="0066006C" w:rsidRPr="0066006C" w:rsidRDefault="0066006C" w:rsidP="003A43FC">
      <w:pPr>
        <w:pStyle w:val="Flietext"/>
        <w:pBdr>
          <w:top w:val="single" w:sz="4" w:space="1" w:color="auto"/>
          <w:left w:val="single" w:sz="4" w:space="4" w:color="auto"/>
          <w:bottom w:val="single" w:sz="4" w:space="1" w:color="auto"/>
          <w:right w:val="single" w:sz="4" w:space="4" w:color="auto"/>
        </w:pBdr>
        <w:rPr>
          <w:szCs w:val="18"/>
        </w:rPr>
      </w:pPr>
      <w:r>
        <w:rPr>
          <w:b/>
          <w:szCs w:val="18"/>
        </w:rPr>
        <w:t>0</w:t>
      </w:r>
      <w:r w:rsidR="008C763E">
        <w:rPr>
          <w:b/>
          <w:szCs w:val="18"/>
        </w:rPr>
        <w:t>3</w:t>
      </w:r>
      <w:r>
        <w:rPr>
          <w:b/>
          <w:szCs w:val="18"/>
        </w:rPr>
        <w:t xml:space="preserve">-wittenstein-pumpen </w:t>
      </w:r>
      <w:r w:rsidRPr="0066006C">
        <w:rPr>
          <w:szCs w:val="18"/>
        </w:rPr>
        <w:t>(links)</w:t>
      </w:r>
    </w:p>
    <w:p w14:paraId="19C5B50F" w14:textId="5E271E47" w:rsidR="00FD3594" w:rsidRPr="0066006C" w:rsidRDefault="008C763E" w:rsidP="003A43FC">
      <w:pPr>
        <w:pStyle w:val="Flietext"/>
        <w:pBdr>
          <w:top w:val="single" w:sz="4" w:space="1" w:color="auto"/>
          <w:left w:val="single" w:sz="4" w:space="4" w:color="auto"/>
          <w:bottom w:val="single" w:sz="4" w:space="1" w:color="auto"/>
          <w:right w:val="single" w:sz="4" w:space="4" w:color="auto"/>
        </w:pBdr>
        <w:rPr>
          <w:szCs w:val="18"/>
        </w:rPr>
      </w:pPr>
      <w:r>
        <w:rPr>
          <w:b/>
          <w:szCs w:val="18"/>
        </w:rPr>
        <w:t>04</w:t>
      </w:r>
      <w:r w:rsidR="0066006C">
        <w:rPr>
          <w:b/>
          <w:szCs w:val="18"/>
        </w:rPr>
        <w:t>-wittenstein-</w:t>
      </w:r>
      <w:r w:rsidR="00FD3594" w:rsidRPr="00BD6C3E">
        <w:rPr>
          <w:b/>
          <w:szCs w:val="18"/>
        </w:rPr>
        <w:t>dosieren</w:t>
      </w:r>
      <w:r w:rsidR="0066006C">
        <w:rPr>
          <w:b/>
          <w:szCs w:val="18"/>
        </w:rPr>
        <w:t xml:space="preserve"> </w:t>
      </w:r>
      <w:r w:rsidR="0066006C" w:rsidRPr="0066006C">
        <w:rPr>
          <w:szCs w:val="18"/>
        </w:rPr>
        <w:t>(rechts)</w:t>
      </w:r>
    </w:p>
    <w:p w14:paraId="50BFB99E" w14:textId="3F5D63A0" w:rsidR="003A43FC" w:rsidRDefault="005D6C68" w:rsidP="003A43FC">
      <w:pPr>
        <w:pStyle w:val="Flietext"/>
        <w:pBdr>
          <w:top w:val="single" w:sz="4" w:space="1" w:color="auto"/>
          <w:left w:val="single" w:sz="4" w:space="4" w:color="auto"/>
          <w:bottom w:val="single" w:sz="4" w:space="1" w:color="auto"/>
          <w:right w:val="single" w:sz="4" w:space="4" w:color="auto"/>
        </w:pBdr>
        <w:rPr>
          <w:szCs w:val="18"/>
        </w:rPr>
      </w:pPr>
      <w:r w:rsidRPr="00BD6C3E">
        <w:rPr>
          <w:szCs w:val="18"/>
        </w:rPr>
        <w:t xml:space="preserve">Ein weiteres Anwendungsbeispiel für den </w:t>
      </w:r>
      <w:proofErr w:type="spellStart"/>
      <w:r w:rsidR="006641F8">
        <w:rPr>
          <w:szCs w:val="18"/>
        </w:rPr>
        <w:t>cyber</w:t>
      </w:r>
      <w:proofErr w:type="spellEnd"/>
      <w:r w:rsidR="006641F8" w:rsidRPr="006641F8">
        <w:rPr>
          <w:szCs w:val="18"/>
          <w:vertAlign w:val="superscript"/>
        </w:rPr>
        <w:t>®</w:t>
      </w:r>
      <w:r w:rsidR="006641F8" w:rsidRPr="000A5E5D">
        <w:rPr>
          <w:szCs w:val="18"/>
        </w:rPr>
        <w:t xml:space="preserve"> </w:t>
      </w:r>
      <w:proofErr w:type="spellStart"/>
      <w:r w:rsidR="006641F8">
        <w:rPr>
          <w:szCs w:val="18"/>
        </w:rPr>
        <w:t>m</w:t>
      </w:r>
      <w:r w:rsidR="006641F8" w:rsidRPr="000A5E5D">
        <w:rPr>
          <w:szCs w:val="18"/>
        </w:rPr>
        <w:t>otor</w:t>
      </w:r>
      <w:proofErr w:type="spellEnd"/>
      <w:r w:rsidR="006641F8">
        <w:rPr>
          <w:szCs w:val="18"/>
        </w:rPr>
        <w:t xml:space="preserve"> </w:t>
      </w:r>
      <w:proofErr w:type="spellStart"/>
      <w:r w:rsidR="006641F8">
        <w:rPr>
          <w:szCs w:val="18"/>
        </w:rPr>
        <w:t>s</w:t>
      </w:r>
      <w:r w:rsidR="006641F8" w:rsidRPr="000A5E5D">
        <w:rPr>
          <w:szCs w:val="18"/>
        </w:rPr>
        <w:t>elect</w:t>
      </w:r>
      <w:proofErr w:type="spellEnd"/>
      <w:r w:rsidR="006641F8">
        <w:rPr>
          <w:szCs w:val="18"/>
        </w:rPr>
        <w:t xml:space="preserve"> </w:t>
      </w:r>
      <w:proofErr w:type="spellStart"/>
      <w:r w:rsidR="006641F8">
        <w:rPr>
          <w:szCs w:val="18"/>
        </w:rPr>
        <w:t>s</w:t>
      </w:r>
      <w:r w:rsidR="006641F8" w:rsidRPr="000A5E5D">
        <w:rPr>
          <w:szCs w:val="18"/>
        </w:rPr>
        <w:t>witch</w:t>
      </w:r>
      <w:proofErr w:type="spellEnd"/>
      <w:r w:rsidR="006641F8" w:rsidRPr="000A5E5D">
        <w:rPr>
          <w:szCs w:val="18"/>
        </w:rPr>
        <w:t xml:space="preserve"> </w:t>
      </w:r>
      <w:r w:rsidRPr="00BD6C3E">
        <w:rPr>
          <w:szCs w:val="18"/>
        </w:rPr>
        <w:t>ist das Pumpen und Dosieren. So wird z.B. ein Tank von einem Antrieb befüllt</w:t>
      </w:r>
      <w:r w:rsidR="0066006C">
        <w:rPr>
          <w:szCs w:val="18"/>
        </w:rPr>
        <w:t xml:space="preserve"> </w:t>
      </w:r>
      <w:r w:rsidRPr="00BD6C3E">
        <w:rPr>
          <w:szCs w:val="18"/>
        </w:rPr>
        <w:t>und von einem anderen leergepumpt</w:t>
      </w:r>
      <w:r w:rsidR="0066006C">
        <w:rPr>
          <w:szCs w:val="18"/>
        </w:rPr>
        <w:t xml:space="preserve"> (links)</w:t>
      </w:r>
      <w:r w:rsidRPr="00BD6C3E">
        <w:rPr>
          <w:szCs w:val="18"/>
        </w:rPr>
        <w:t>, oder mehre Raupen werden mit einem Dosierkopf nacheinander aufgetragen</w:t>
      </w:r>
      <w:r w:rsidR="0066006C">
        <w:rPr>
          <w:szCs w:val="18"/>
        </w:rPr>
        <w:t xml:space="preserve"> (rechts)</w:t>
      </w:r>
      <w:r w:rsidRPr="00BD6C3E">
        <w:rPr>
          <w:szCs w:val="18"/>
        </w:rPr>
        <w:t>.</w:t>
      </w:r>
    </w:p>
    <w:p w14:paraId="6640D2F0" w14:textId="77777777" w:rsidR="006C01E5" w:rsidRPr="00BD6C3E" w:rsidRDefault="006C01E5" w:rsidP="003A43FC">
      <w:pPr>
        <w:pStyle w:val="Flietext"/>
        <w:pBdr>
          <w:top w:val="single" w:sz="4" w:space="1" w:color="auto"/>
          <w:left w:val="single" w:sz="4" w:space="4" w:color="auto"/>
          <w:bottom w:val="single" w:sz="4" w:space="1" w:color="auto"/>
          <w:right w:val="single" w:sz="4" w:space="4" w:color="auto"/>
        </w:pBdr>
        <w:rPr>
          <w:szCs w:val="18"/>
        </w:rPr>
      </w:pPr>
    </w:p>
    <w:p w14:paraId="5FE93AA5" w14:textId="2BE762A7" w:rsidR="003A43FC"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66C07110" w14:textId="77777777" w:rsidR="008C763E" w:rsidRPr="00BD6C3E" w:rsidRDefault="008C763E" w:rsidP="003A43FC">
      <w:pPr>
        <w:pStyle w:val="Flietext"/>
        <w:pBdr>
          <w:top w:val="single" w:sz="4" w:space="1" w:color="auto"/>
          <w:left w:val="single" w:sz="4" w:space="4" w:color="auto"/>
          <w:bottom w:val="single" w:sz="4" w:space="1" w:color="auto"/>
          <w:right w:val="single" w:sz="4" w:space="4" w:color="auto"/>
        </w:pBdr>
        <w:rPr>
          <w:szCs w:val="18"/>
        </w:rPr>
      </w:pPr>
    </w:p>
    <w:p w14:paraId="117BB6A4" w14:textId="77777777" w:rsidR="003A43FC" w:rsidRPr="00BD6C3E" w:rsidRDefault="006C01E5" w:rsidP="003A43FC">
      <w:pPr>
        <w:pStyle w:val="Flietext"/>
        <w:pBdr>
          <w:top w:val="single" w:sz="4" w:space="1" w:color="auto"/>
          <w:left w:val="single" w:sz="4" w:space="4" w:color="auto"/>
          <w:bottom w:val="single" w:sz="4" w:space="1" w:color="auto"/>
          <w:right w:val="single" w:sz="4" w:space="4" w:color="auto"/>
        </w:pBdr>
        <w:rPr>
          <w:szCs w:val="18"/>
        </w:rPr>
      </w:pPr>
      <w:r w:rsidRPr="006C01E5">
        <w:rPr>
          <w:noProof/>
          <w:szCs w:val="18"/>
          <w:lang w:eastAsia="de-DE"/>
        </w:rPr>
        <w:lastRenderedPageBreak/>
        <w:drawing>
          <wp:anchor distT="0" distB="0" distL="114300" distR="114300" simplePos="0" relativeHeight="251665408" behindDoc="0" locked="0" layoutInCell="1" allowOverlap="1" wp14:anchorId="54D9E36E" wp14:editId="45F6CFCC">
            <wp:simplePos x="0" y="0"/>
            <wp:positionH relativeFrom="column">
              <wp:posOffset>-2268</wp:posOffset>
            </wp:positionH>
            <wp:positionV relativeFrom="paragraph">
              <wp:posOffset>113030</wp:posOffset>
            </wp:positionV>
            <wp:extent cx="1556658" cy="764996"/>
            <wp:effectExtent l="0" t="0" r="5715" b="0"/>
            <wp:wrapNone/>
            <wp:docPr id="12" name="Grafik 12" descr="K:\Presse\01_Texte\int_u_ext\03_Fachpresse\03_WCM\2019-12-PM-Motor-Select-Switch\01_Text_Bilder_final\04-wittenstein-bearbeitung-sequentieller-vorgae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Presse\01_Texte\int_u_ext\03_Fachpresse\03_WCM\2019-12-PM-Motor-Select-Switch\01_Text_Bilder_final\04-wittenstein-bearbeitung-sequentieller-vorgaenge.pn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556658" cy="7649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1A7E3B"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5D69704E"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31063621"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56576901"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72641D1B" w14:textId="77777777" w:rsidR="006C01E5" w:rsidRDefault="006C01E5" w:rsidP="003A43FC">
      <w:pPr>
        <w:pStyle w:val="Flietext"/>
        <w:pBdr>
          <w:top w:val="single" w:sz="4" w:space="1" w:color="auto"/>
          <w:left w:val="single" w:sz="4" w:space="4" w:color="auto"/>
          <w:bottom w:val="single" w:sz="4" w:space="1" w:color="auto"/>
          <w:right w:val="single" w:sz="4" w:space="4" w:color="auto"/>
        </w:pBdr>
        <w:rPr>
          <w:b/>
          <w:szCs w:val="18"/>
        </w:rPr>
      </w:pPr>
    </w:p>
    <w:p w14:paraId="05BD9B89" w14:textId="31AA31E6" w:rsidR="00FD3594" w:rsidRPr="00BD6C3E" w:rsidRDefault="008C763E" w:rsidP="003A43FC">
      <w:pPr>
        <w:pStyle w:val="Flietext"/>
        <w:pBdr>
          <w:top w:val="single" w:sz="4" w:space="1" w:color="auto"/>
          <w:left w:val="single" w:sz="4" w:space="4" w:color="auto"/>
          <w:bottom w:val="single" w:sz="4" w:space="1" w:color="auto"/>
          <w:right w:val="single" w:sz="4" w:space="4" w:color="auto"/>
        </w:pBdr>
        <w:rPr>
          <w:b/>
          <w:szCs w:val="18"/>
        </w:rPr>
      </w:pPr>
      <w:r>
        <w:rPr>
          <w:b/>
          <w:szCs w:val="18"/>
        </w:rPr>
        <w:t>05</w:t>
      </w:r>
      <w:r w:rsidR="00FD3594" w:rsidRPr="00BD6C3E">
        <w:rPr>
          <w:b/>
          <w:szCs w:val="18"/>
        </w:rPr>
        <w:t>-wittenstein-sequentielle-vorgaenge</w:t>
      </w:r>
    </w:p>
    <w:p w14:paraId="56047AA9" w14:textId="69410829" w:rsidR="003A43FC" w:rsidRPr="00BD6C3E" w:rsidRDefault="00142FAE" w:rsidP="003A43FC">
      <w:pPr>
        <w:pStyle w:val="Flietext"/>
        <w:pBdr>
          <w:top w:val="single" w:sz="4" w:space="1" w:color="auto"/>
          <w:left w:val="single" w:sz="4" w:space="4" w:color="auto"/>
          <w:bottom w:val="single" w:sz="4" w:space="1" w:color="auto"/>
          <w:right w:val="single" w:sz="4" w:space="4" w:color="auto"/>
        </w:pBdr>
        <w:rPr>
          <w:szCs w:val="18"/>
        </w:rPr>
      </w:pPr>
      <w:r w:rsidRPr="00BD6C3E">
        <w:rPr>
          <w:szCs w:val="18"/>
        </w:rPr>
        <w:t xml:space="preserve">Auch bei sequentiellen Vorgängen wie Positionieren von Werkstücken, Vorschub des Werkzeugs oder Werkzeugwechsel kann der </w:t>
      </w:r>
      <w:proofErr w:type="spellStart"/>
      <w:r w:rsidR="006641F8">
        <w:rPr>
          <w:szCs w:val="18"/>
        </w:rPr>
        <w:t>cyber</w:t>
      </w:r>
      <w:proofErr w:type="spellEnd"/>
      <w:r w:rsidR="006641F8" w:rsidRPr="006641F8">
        <w:rPr>
          <w:szCs w:val="18"/>
          <w:vertAlign w:val="superscript"/>
        </w:rPr>
        <w:t>®</w:t>
      </w:r>
      <w:r w:rsidR="006641F8" w:rsidRPr="000A5E5D">
        <w:rPr>
          <w:szCs w:val="18"/>
        </w:rPr>
        <w:t xml:space="preserve"> </w:t>
      </w:r>
      <w:proofErr w:type="spellStart"/>
      <w:r w:rsidR="006641F8">
        <w:rPr>
          <w:szCs w:val="18"/>
        </w:rPr>
        <w:t>m</w:t>
      </w:r>
      <w:r w:rsidR="006641F8" w:rsidRPr="000A5E5D">
        <w:rPr>
          <w:szCs w:val="18"/>
        </w:rPr>
        <w:t>otor</w:t>
      </w:r>
      <w:proofErr w:type="spellEnd"/>
      <w:r w:rsidR="006641F8">
        <w:rPr>
          <w:szCs w:val="18"/>
        </w:rPr>
        <w:t xml:space="preserve"> </w:t>
      </w:r>
      <w:proofErr w:type="spellStart"/>
      <w:r w:rsidR="006641F8">
        <w:rPr>
          <w:szCs w:val="18"/>
        </w:rPr>
        <w:t>s</w:t>
      </w:r>
      <w:r w:rsidR="006641F8" w:rsidRPr="000A5E5D">
        <w:rPr>
          <w:szCs w:val="18"/>
        </w:rPr>
        <w:t>elect</w:t>
      </w:r>
      <w:proofErr w:type="spellEnd"/>
      <w:r w:rsidR="006641F8">
        <w:rPr>
          <w:szCs w:val="18"/>
        </w:rPr>
        <w:t xml:space="preserve"> </w:t>
      </w:r>
      <w:proofErr w:type="spellStart"/>
      <w:r w:rsidR="006641F8">
        <w:rPr>
          <w:szCs w:val="18"/>
        </w:rPr>
        <w:t>s</w:t>
      </w:r>
      <w:r w:rsidR="006641F8" w:rsidRPr="000A5E5D">
        <w:rPr>
          <w:szCs w:val="18"/>
        </w:rPr>
        <w:t>witch</w:t>
      </w:r>
      <w:proofErr w:type="spellEnd"/>
      <w:r w:rsidR="006641F8" w:rsidRPr="000A5E5D">
        <w:rPr>
          <w:szCs w:val="18"/>
        </w:rPr>
        <w:t xml:space="preserve"> </w:t>
      </w:r>
      <w:r w:rsidRPr="00BD6C3E">
        <w:rPr>
          <w:szCs w:val="18"/>
        </w:rPr>
        <w:t>eingesetzt werden.</w:t>
      </w:r>
    </w:p>
    <w:p w14:paraId="04E27F76"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00409216" w14:textId="77777777" w:rsidR="003A43FC" w:rsidRDefault="003A43FC" w:rsidP="003A43FC">
      <w:pPr>
        <w:pStyle w:val="Flietext"/>
        <w:pBdr>
          <w:top w:val="single" w:sz="4" w:space="1" w:color="auto"/>
          <w:left w:val="single" w:sz="4" w:space="4" w:color="auto"/>
          <w:bottom w:val="single" w:sz="4" w:space="1" w:color="auto"/>
          <w:right w:val="single" w:sz="4" w:space="4" w:color="auto"/>
        </w:pBdr>
        <w:rPr>
          <w:noProof/>
          <w:sz w:val="22"/>
          <w:lang w:eastAsia="de-DE"/>
        </w:rPr>
      </w:pPr>
    </w:p>
    <w:p w14:paraId="4830FCA8" w14:textId="77777777" w:rsidR="006C01E5" w:rsidRPr="00BD6C3E" w:rsidRDefault="006C01E5" w:rsidP="003A43FC">
      <w:pPr>
        <w:pStyle w:val="Flietext"/>
        <w:pBdr>
          <w:top w:val="single" w:sz="4" w:space="1" w:color="auto"/>
          <w:left w:val="single" w:sz="4" w:space="4" w:color="auto"/>
          <w:bottom w:val="single" w:sz="4" w:space="1" w:color="auto"/>
          <w:right w:val="single" w:sz="4" w:space="4" w:color="auto"/>
        </w:pBdr>
        <w:rPr>
          <w:szCs w:val="18"/>
        </w:rPr>
      </w:pPr>
    </w:p>
    <w:p w14:paraId="1A598862"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77D1E72C" w14:textId="77777777" w:rsidR="003A43FC" w:rsidRPr="00BD6C3E" w:rsidRDefault="006C01E5" w:rsidP="003A43FC">
      <w:pPr>
        <w:pStyle w:val="Flietext"/>
        <w:pBdr>
          <w:top w:val="single" w:sz="4" w:space="1" w:color="auto"/>
          <w:left w:val="single" w:sz="4" w:space="4" w:color="auto"/>
          <w:bottom w:val="single" w:sz="4" w:space="1" w:color="auto"/>
          <w:right w:val="single" w:sz="4" w:space="4" w:color="auto"/>
        </w:pBdr>
        <w:rPr>
          <w:szCs w:val="18"/>
        </w:rPr>
      </w:pPr>
      <w:r w:rsidRPr="006C01E5">
        <w:rPr>
          <w:noProof/>
          <w:szCs w:val="18"/>
          <w:lang w:eastAsia="de-DE"/>
        </w:rPr>
        <w:drawing>
          <wp:anchor distT="0" distB="0" distL="114300" distR="114300" simplePos="0" relativeHeight="251666432" behindDoc="0" locked="0" layoutInCell="1" allowOverlap="1" wp14:anchorId="288EA0F9" wp14:editId="02C23E76">
            <wp:simplePos x="0" y="0"/>
            <wp:positionH relativeFrom="column">
              <wp:posOffset>24674</wp:posOffset>
            </wp:positionH>
            <wp:positionV relativeFrom="paragraph">
              <wp:posOffset>106770</wp:posOffset>
            </wp:positionV>
            <wp:extent cx="985158" cy="1083674"/>
            <wp:effectExtent l="0" t="0" r="5715" b="2540"/>
            <wp:wrapNone/>
            <wp:docPr id="16" name="Grafik 16" descr="K:\Presse\01_Texte\int_u_ext\03_Fachpresse\03_WCM\2019-12-PM-Motor-Select-Switch\01_Text_Bilder_final\05-wittenstein-f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Presse\01_Texte\int_u_ext\03_Fachpresse\03_WCM\2019-12-PM-Motor-Select-Switch\01_Text_Bilder_final\05-wittenstein-fts.p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985158" cy="108367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9E7F71" w14:textId="77777777" w:rsidR="003A43FC" w:rsidRPr="00BD6C3E" w:rsidRDefault="003A43FC" w:rsidP="003A43FC">
      <w:pPr>
        <w:pStyle w:val="Flietext"/>
        <w:pBdr>
          <w:top w:val="single" w:sz="4" w:space="1" w:color="auto"/>
          <w:left w:val="single" w:sz="4" w:space="4" w:color="auto"/>
          <w:bottom w:val="single" w:sz="4" w:space="1" w:color="auto"/>
          <w:right w:val="single" w:sz="4" w:space="4" w:color="auto"/>
        </w:pBdr>
        <w:rPr>
          <w:szCs w:val="18"/>
        </w:rPr>
      </w:pPr>
    </w:p>
    <w:p w14:paraId="3D8BE0A7" w14:textId="77777777" w:rsidR="00114B12" w:rsidRDefault="00114B12" w:rsidP="003A43FC">
      <w:pPr>
        <w:pStyle w:val="Flietext"/>
        <w:pBdr>
          <w:top w:val="single" w:sz="4" w:space="1" w:color="auto"/>
          <w:left w:val="single" w:sz="4" w:space="4" w:color="auto"/>
          <w:bottom w:val="single" w:sz="4" w:space="1" w:color="auto"/>
          <w:right w:val="single" w:sz="4" w:space="4" w:color="auto"/>
        </w:pBdr>
        <w:rPr>
          <w:b/>
          <w:szCs w:val="18"/>
        </w:rPr>
      </w:pPr>
    </w:p>
    <w:p w14:paraId="3A362EE6" w14:textId="77777777" w:rsidR="006C01E5" w:rsidRDefault="006C01E5" w:rsidP="003A43FC">
      <w:pPr>
        <w:pStyle w:val="Flietext"/>
        <w:pBdr>
          <w:top w:val="single" w:sz="4" w:space="1" w:color="auto"/>
          <w:left w:val="single" w:sz="4" w:space="4" w:color="auto"/>
          <w:bottom w:val="single" w:sz="4" w:space="1" w:color="auto"/>
          <w:right w:val="single" w:sz="4" w:space="4" w:color="auto"/>
        </w:pBdr>
        <w:rPr>
          <w:b/>
          <w:szCs w:val="18"/>
        </w:rPr>
      </w:pPr>
    </w:p>
    <w:p w14:paraId="4BB20B4A" w14:textId="77777777" w:rsidR="006C01E5" w:rsidRDefault="006C01E5" w:rsidP="003A43FC">
      <w:pPr>
        <w:pStyle w:val="Flietext"/>
        <w:pBdr>
          <w:top w:val="single" w:sz="4" w:space="1" w:color="auto"/>
          <w:left w:val="single" w:sz="4" w:space="4" w:color="auto"/>
          <w:bottom w:val="single" w:sz="4" w:space="1" w:color="auto"/>
          <w:right w:val="single" w:sz="4" w:space="4" w:color="auto"/>
        </w:pBdr>
        <w:rPr>
          <w:b/>
          <w:szCs w:val="18"/>
        </w:rPr>
      </w:pPr>
    </w:p>
    <w:p w14:paraId="0867F8A4" w14:textId="77777777" w:rsidR="006C01E5" w:rsidRDefault="006C01E5" w:rsidP="003A43FC">
      <w:pPr>
        <w:pStyle w:val="Flietext"/>
        <w:pBdr>
          <w:top w:val="single" w:sz="4" w:space="1" w:color="auto"/>
          <w:left w:val="single" w:sz="4" w:space="4" w:color="auto"/>
          <w:bottom w:val="single" w:sz="4" w:space="1" w:color="auto"/>
          <w:right w:val="single" w:sz="4" w:space="4" w:color="auto"/>
        </w:pBdr>
        <w:rPr>
          <w:b/>
          <w:szCs w:val="18"/>
        </w:rPr>
      </w:pPr>
    </w:p>
    <w:p w14:paraId="17BA6E7E" w14:textId="77777777" w:rsidR="006C01E5" w:rsidRDefault="006C01E5" w:rsidP="003A43FC">
      <w:pPr>
        <w:pStyle w:val="Flietext"/>
        <w:pBdr>
          <w:top w:val="single" w:sz="4" w:space="1" w:color="auto"/>
          <w:left w:val="single" w:sz="4" w:space="4" w:color="auto"/>
          <w:bottom w:val="single" w:sz="4" w:space="1" w:color="auto"/>
          <w:right w:val="single" w:sz="4" w:space="4" w:color="auto"/>
        </w:pBdr>
        <w:rPr>
          <w:b/>
          <w:szCs w:val="18"/>
        </w:rPr>
      </w:pPr>
    </w:p>
    <w:p w14:paraId="662D931D" w14:textId="77777777" w:rsidR="006C01E5" w:rsidRPr="00BD6C3E" w:rsidRDefault="006C01E5" w:rsidP="003A43FC">
      <w:pPr>
        <w:pStyle w:val="Flietext"/>
        <w:pBdr>
          <w:top w:val="single" w:sz="4" w:space="1" w:color="auto"/>
          <w:left w:val="single" w:sz="4" w:space="4" w:color="auto"/>
          <w:bottom w:val="single" w:sz="4" w:space="1" w:color="auto"/>
          <w:right w:val="single" w:sz="4" w:space="4" w:color="auto"/>
        </w:pBdr>
        <w:rPr>
          <w:b/>
          <w:szCs w:val="18"/>
        </w:rPr>
      </w:pPr>
    </w:p>
    <w:p w14:paraId="7D71BA57" w14:textId="11624109" w:rsidR="00FD3594" w:rsidRPr="00BD6C3E" w:rsidRDefault="008C763E" w:rsidP="003A43FC">
      <w:pPr>
        <w:pStyle w:val="Flietext"/>
        <w:pBdr>
          <w:top w:val="single" w:sz="4" w:space="1" w:color="auto"/>
          <w:left w:val="single" w:sz="4" w:space="4" w:color="auto"/>
          <w:bottom w:val="single" w:sz="4" w:space="1" w:color="auto"/>
          <w:right w:val="single" w:sz="4" w:space="4" w:color="auto"/>
        </w:pBdr>
        <w:rPr>
          <w:b/>
        </w:rPr>
      </w:pPr>
      <w:r>
        <w:rPr>
          <w:b/>
        </w:rPr>
        <w:t>06</w:t>
      </w:r>
      <w:r w:rsidR="00FD3594" w:rsidRPr="00BD6C3E">
        <w:rPr>
          <w:b/>
        </w:rPr>
        <w:t>-wittenstein-fts</w:t>
      </w:r>
    </w:p>
    <w:p w14:paraId="0F0690A6" w14:textId="374BDDF8" w:rsidR="003A43FC" w:rsidRDefault="005D6C68" w:rsidP="003A43FC">
      <w:pPr>
        <w:pStyle w:val="Flietext"/>
        <w:pBdr>
          <w:top w:val="single" w:sz="4" w:space="1" w:color="auto"/>
          <w:left w:val="single" w:sz="4" w:space="4" w:color="auto"/>
          <w:bottom w:val="single" w:sz="4" w:space="1" w:color="auto"/>
          <w:right w:val="single" w:sz="4" w:space="4" w:color="auto"/>
        </w:pBdr>
      </w:pPr>
      <w:r w:rsidRPr="00BD6C3E">
        <w:t xml:space="preserve">Durch den Einsatz </w:t>
      </w:r>
      <w:r w:rsidR="006641F8">
        <w:t>von</w:t>
      </w:r>
      <w:r w:rsidR="00142FAE" w:rsidRPr="00BD6C3E">
        <w:t xml:space="preserve"> </w:t>
      </w:r>
      <w:proofErr w:type="spellStart"/>
      <w:r w:rsidR="006641F8">
        <w:rPr>
          <w:szCs w:val="18"/>
        </w:rPr>
        <w:t>cyber</w:t>
      </w:r>
      <w:proofErr w:type="spellEnd"/>
      <w:r w:rsidR="006641F8" w:rsidRPr="006641F8">
        <w:rPr>
          <w:szCs w:val="18"/>
          <w:vertAlign w:val="superscript"/>
        </w:rPr>
        <w:t>®</w:t>
      </w:r>
      <w:r w:rsidR="006641F8" w:rsidRPr="000A5E5D">
        <w:rPr>
          <w:szCs w:val="18"/>
        </w:rPr>
        <w:t xml:space="preserve"> </w:t>
      </w:r>
      <w:proofErr w:type="spellStart"/>
      <w:r w:rsidR="006641F8">
        <w:rPr>
          <w:szCs w:val="18"/>
        </w:rPr>
        <w:t>m</w:t>
      </w:r>
      <w:r w:rsidR="006641F8" w:rsidRPr="000A5E5D">
        <w:rPr>
          <w:szCs w:val="18"/>
        </w:rPr>
        <w:t>otor</w:t>
      </w:r>
      <w:proofErr w:type="spellEnd"/>
      <w:r w:rsidR="006641F8">
        <w:rPr>
          <w:szCs w:val="18"/>
        </w:rPr>
        <w:t xml:space="preserve"> </w:t>
      </w:r>
      <w:proofErr w:type="spellStart"/>
      <w:r w:rsidR="006641F8">
        <w:rPr>
          <w:szCs w:val="18"/>
        </w:rPr>
        <w:t>s</w:t>
      </w:r>
      <w:r w:rsidR="006641F8" w:rsidRPr="000A5E5D">
        <w:rPr>
          <w:szCs w:val="18"/>
        </w:rPr>
        <w:t>elect</w:t>
      </w:r>
      <w:proofErr w:type="spellEnd"/>
      <w:r w:rsidR="006641F8">
        <w:rPr>
          <w:szCs w:val="18"/>
        </w:rPr>
        <w:t xml:space="preserve"> </w:t>
      </w:r>
      <w:proofErr w:type="spellStart"/>
      <w:r w:rsidR="006641F8">
        <w:rPr>
          <w:szCs w:val="18"/>
        </w:rPr>
        <w:t>s</w:t>
      </w:r>
      <w:r w:rsidR="006641F8" w:rsidRPr="000A5E5D">
        <w:rPr>
          <w:szCs w:val="18"/>
        </w:rPr>
        <w:t>witch</w:t>
      </w:r>
      <w:proofErr w:type="spellEnd"/>
      <w:r w:rsidR="006641F8" w:rsidRPr="000A5E5D">
        <w:rPr>
          <w:szCs w:val="18"/>
        </w:rPr>
        <w:t xml:space="preserve"> </w:t>
      </w:r>
      <w:r w:rsidRPr="00BD6C3E">
        <w:t>können beim</w:t>
      </w:r>
      <w:r w:rsidR="00142FAE" w:rsidRPr="00BD6C3E">
        <w:t xml:space="preserve"> </w:t>
      </w:r>
      <w:proofErr w:type="spellStart"/>
      <w:r w:rsidR="00142FAE" w:rsidRPr="00BD6C3E">
        <w:t>Be</w:t>
      </w:r>
      <w:proofErr w:type="spellEnd"/>
      <w:r w:rsidR="00142FAE" w:rsidRPr="00BD6C3E">
        <w:t>- und Entladen von fahrerlosen Transportsystemen Hubtische o.ä. angetrieben werden.</w:t>
      </w:r>
    </w:p>
    <w:p w14:paraId="09E7D94B" w14:textId="77777777" w:rsidR="006C01E5" w:rsidRPr="00BD6C3E" w:rsidRDefault="006C01E5" w:rsidP="003A43FC">
      <w:pPr>
        <w:pStyle w:val="Flietext"/>
        <w:pBdr>
          <w:top w:val="single" w:sz="4" w:space="1" w:color="auto"/>
          <w:left w:val="single" w:sz="4" w:space="4" w:color="auto"/>
          <w:bottom w:val="single" w:sz="4" w:space="1" w:color="auto"/>
          <w:right w:val="single" w:sz="4" w:space="4" w:color="auto"/>
        </w:pBdr>
      </w:pPr>
    </w:p>
    <w:p w14:paraId="1E87D370" w14:textId="77777777" w:rsidR="005D6C68" w:rsidRDefault="005D6C68" w:rsidP="00D20BF8">
      <w:pPr>
        <w:pStyle w:val="boilerplate"/>
        <w:rPr>
          <w:b/>
        </w:rPr>
      </w:pPr>
    </w:p>
    <w:p w14:paraId="5BC72436" w14:textId="77777777" w:rsidR="005D6C68" w:rsidRDefault="005D6C68" w:rsidP="00D20BF8">
      <w:pPr>
        <w:pStyle w:val="boilerplate"/>
        <w:rPr>
          <w:b/>
        </w:rPr>
      </w:pPr>
    </w:p>
    <w:p w14:paraId="01C51220" w14:textId="77777777" w:rsidR="005D6C68" w:rsidRDefault="005D6C68" w:rsidP="00D20BF8">
      <w:pPr>
        <w:pStyle w:val="boilerplate"/>
        <w:rPr>
          <w:b/>
        </w:rPr>
      </w:pPr>
    </w:p>
    <w:p w14:paraId="0054F553" w14:textId="77777777" w:rsidR="005D6C68" w:rsidRDefault="005D6C68" w:rsidP="00D20BF8">
      <w:pPr>
        <w:pStyle w:val="boilerplate"/>
        <w:rPr>
          <w:b/>
        </w:rPr>
      </w:pPr>
    </w:p>
    <w:p w14:paraId="56541E43" w14:textId="77777777" w:rsidR="005D6C68" w:rsidRDefault="005D6C68" w:rsidP="00D20BF8">
      <w:pPr>
        <w:pStyle w:val="boilerplate"/>
        <w:rPr>
          <w:b/>
        </w:rPr>
      </w:pPr>
    </w:p>
    <w:p w14:paraId="7419C826" w14:textId="77777777" w:rsidR="00D20BF8" w:rsidRPr="005258FF" w:rsidRDefault="00E41FF4" w:rsidP="00D20BF8">
      <w:pPr>
        <w:pStyle w:val="boilerplate"/>
        <w:rPr>
          <w:b/>
        </w:rPr>
      </w:pPr>
      <w:r w:rsidRPr="005258FF">
        <w:rPr>
          <w:b/>
        </w:rPr>
        <w:t>WITTENSTEIN SE</w:t>
      </w:r>
      <w:r w:rsidR="00D20BF8" w:rsidRPr="005258FF">
        <w:rPr>
          <w:b/>
        </w:rPr>
        <w:t xml:space="preserve"> – eins sein mit der Zukunft</w:t>
      </w:r>
    </w:p>
    <w:p w14:paraId="1C204541" w14:textId="77777777" w:rsidR="00D20BF8" w:rsidRPr="00D20BF8" w:rsidRDefault="00631774" w:rsidP="00D20BF8">
      <w:pPr>
        <w:pStyle w:val="boilerplate"/>
      </w:pPr>
      <w:r w:rsidRPr="005258FF">
        <w:t xml:space="preserve">Mit weltweit </w:t>
      </w:r>
      <w:r w:rsidRPr="00FB3C96">
        <w:t>rund 2.</w:t>
      </w:r>
      <w:r w:rsidR="00651504">
        <w:t>9</w:t>
      </w:r>
      <w:r w:rsidRPr="00FB3C96">
        <w:t xml:space="preserve">00 </w:t>
      </w:r>
      <w:r w:rsidRPr="005258FF">
        <w:t>Mitarbeitern und einem Umsatz</w:t>
      </w:r>
      <w:r>
        <w:t xml:space="preserve"> von</w:t>
      </w:r>
      <w:r w:rsidRPr="005258FF">
        <w:t xml:space="preserve"> </w:t>
      </w:r>
      <w:r w:rsidR="00D51188">
        <w:t>43</w:t>
      </w:r>
      <w:r w:rsidR="00D7578B">
        <w:t>6</w:t>
      </w:r>
      <w:r w:rsidR="00D51188">
        <w:t>,</w:t>
      </w:r>
      <w:r w:rsidR="00D7578B">
        <w:t>4</w:t>
      </w:r>
      <w:r w:rsidRPr="008036DB">
        <w:t xml:space="preserve"> Mio. €</w:t>
      </w:r>
      <w:r w:rsidR="00DC3644">
        <w:t xml:space="preserve"> </w:t>
      </w:r>
      <w:r w:rsidRPr="008036DB">
        <w:t xml:space="preserve">im </w:t>
      </w:r>
      <w:r>
        <w:t>Geschäftsjahr 201</w:t>
      </w:r>
      <w:r w:rsidR="00D51188">
        <w:t>8/19</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w:t>
      </w:r>
      <w:proofErr w:type="spellStart"/>
      <w:r w:rsidR="00D20BF8" w:rsidRPr="005258FF">
        <w:t>Servogetriebe</w:t>
      </w:r>
      <w:proofErr w:type="spellEnd"/>
      <w:r w:rsidR="00D20BF8" w:rsidRPr="005258FF">
        <w:t xml:space="preserve">, </w:t>
      </w:r>
      <w:proofErr w:type="spellStart"/>
      <w:r w:rsidR="00D20BF8" w:rsidRPr="005258FF">
        <w:t>Servoantriebssysteme</w:t>
      </w:r>
      <w:proofErr w:type="spellEnd"/>
      <w:r w:rsidR="00D20BF8" w:rsidRPr="005258FF">
        <w:t>, Medizintechnik, Miniatur-</w:t>
      </w:r>
      <w:proofErr w:type="spellStart"/>
      <w:r w:rsidR="00D20BF8" w:rsidRPr="005258FF">
        <w:t>Servoeinheiten</w:t>
      </w:r>
      <w:proofErr w:type="spellEnd"/>
      <w:r w:rsidR="00D20BF8" w:rsidRPr="005258FF">
        <w:t xml:space="preserve">, innovative Verzahnungstechnologie, </w:t>
      </w:r>
      <w:proofErr w:type="spellStart"/>
      <w:r w:rsidR="00D20BF8" w:rsidRPr="005258FF">
        <w:t>rotative</w:t>
      </w:r>
      <w:proofErr w:type="spellEnd"/>
      <w:r w:rsidR="00D20BF8" w:rsidRPr="005258FF">
        <w:t xml:space="preserve"> und lineare </w:t>
      </w:r>
      <w:proofErr w:type="spellStart"/>
      <w:r w:rsidR="00D20BF8" w:rsidRPr="005258FF">
        <w:t>Aktuatorsysteme</w:t>
      </w:r>
      <w:proofErr w:type="spellEnd"/>
      <w:r w:rsidR="00D20BF8" w:rsidRPr="005258FF">
        <w:t>, Nanotechnologie sowie Elektronik- und Softwarekomponenten für die Antriebstechnik. Darüb</w:t>
      </w:r>
      <w:r w:rsidR="004D07A3" w:rsidRPr="005258FF">
        <w:t>er hinaus ist die WITTENSTEIN SE</w:t>
      </w:r>
      <w:r w:rsidR="00D20BF8" w:rsidRPr="005258FF">
        <w:t xml:space="preserve"> (</w:t>
      </w:r>
      <w:hyperlink r:id="rId13"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14"/>
      <w:footerReference w:type="default" r:id="rId15"/>
      <w:headerReference w:type="first" r:id="rId16"/>
      <w:footerReference w:type="first" r:id="rId17"/>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8B11D" w14:textId="77777777" w:rsidR="00990DB4" w:rsidRDefault="00990DB4" w:rsidP="00551561">
      <w:pPr>
        <w:spacing w:line="240" w:lineRule="auto"/>
      </w:pPr>
      <w:r>
        <w:separator/>
      </w:r>
    </w:p>
  </w:endnote>
  <w:endnote w:type="continuationSeparator" w:id="0">
    <w:p w14:paraId="61CB4A0A"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3AEF0" w14:textId="188D6273"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2C2149">
      <w:rPr>
        <w:rFonts w:ascii="Arial" w:hAnsi="Arial" w:cs="Arial"/>
        <w:noProof/>
        <w:sz w:val="14"/>
        <w:szCs w:val="14"/>
      </w:rPr>
      <w:t>4</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2C2149">
      <w:rPr>
        <w:rFonts w:ascii="Arial" w:hAnsi="Arial" w:cs="Arial"/>
        <w:noProof/>
        <w:sz w:val="14"/>
        <w:szCs w:val="14"/>
      </w:rPr>
      <w:t>4</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7217E" w14:textId="09F78C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2C2149">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2C2149">
      <w:rPr>
        <w:rFonts w:ascii="Arial" w:hAnsi="Arial" w:cs="Arial"/>
        <w:noProof/>
        <w:sz w:val="14"/>
        <w:szCs w:val="14"/>
      </w:rPr>
      <w:t>4</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DA5F2" w14:textId="77777777" w:rsidR="00990DB4" w:rsidRDefault="00990DB4" w:rsidP="00551561">
      <w:pPr>
        <w:spacing w:line="240" w:lineRule="auto"/>
      </w:pPr>
      <w:r>
        <w:separator/>
      </w:r>
    </w:p>
  </w:footnote>
  <w:footnote w:type="continuationSeparator" w:id="0">
    <w:p w14:paraId="3D09FE60"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CEB7B"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1E729E4F"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2E300143"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14:paraId="02AD228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4712A847"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31CE82B7"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5A796592"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7E3A69A0"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21F32C4B"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08F6F4D1"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51AB8EA"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6D34AB51" w14:textId="77777777" w:rsidR="0093418D" w:rsidRDefault="0093418D" w:rsidP="0093418D">
    <w:pPr>
      <w:pStyle w:val="Kopfzeile"/>
    </w:pPr>
    <w:r>
      <w:rPr>
        <w:noProof/>
        <w:lang w:eastAsia="de-DE"/>
      </w:rPr>
      <mc:AlternateContent>
        <mc:Choice Requires="wpg">
          <w:drawing>
            <wp:anchor distT="0" distB="0" distL="114300" distR="114300" simplePos="0" relativeHeight="251665408" behindDoc="1" locked="1" layoutInCell="0" allowOverlap="0" wp14:anchorId="5004F26D" wp14:editId="68D53289">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189D391D" w14:textId="77777777" w:rsidR="0093418D" w:rsidRDefault="0093418D" w:rsidP="0093418D"/>
  <w:p w14:paraId="62A4DC95" w14:textId="77777777" w:rsidR="0093418D" w:rsidRDefault="0093418D" w:rsidP="0093418D">
    <w:pPr>
      <w:pStyle w:val="Kopfzeile"/>
    </w:pPr>
  </w:p>
  <w:p w14:paraId="69AF322B" w14:textId="77777777" w:rsidR="0093418D" w:rsidRDefault="0093418D" w:rsidP="0093418D"/>
  <w:p w14:paraId="012486FF"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D1655" w14:textId="77777777" w:rsidR="00B674B2" w:rsidRPr="003801B9" w:rsidRDefault="0059455B"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26. November</w:t>
    </w:r>
    <w:r w:rsidR="002F40E5">
      <w:rPr>
        <w:rFonts w:ascii="Arial" w:hAnsi="Arial" w:cs="Arial"/>
        <w:sz w:val="14"/>
        <w:szCs w:val="14"/>
      </w:rPr>
      <w:t xml:space="preserve"> 201</w:t>
    </w:r>
    <w:r w:rsidR="00D51188">
      <w:rPr>
        <w:rFonts w:ascii="Arial" w:hAnsi="Arial" w:cs="Arial"/>
        <w:sz w:val="14"/>
        <w:szCs w:val="14"/>
      </w:rPr>
      <w:t>9</w:t>
    </w:r>
  </w:p>
  <w:p w14:paraId="70AEA067"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64C9456"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72E3B06F"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14:paraId="23F482A5"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644B234"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447572EC"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68C68F4A"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2473F5A2"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0FA302F9"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7BB5C9FE"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081316AE"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5F59B8FF"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01AF9C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5ED641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F26B36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ABD74D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137868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A31257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A77FF95"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894C26E"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DF3E4D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09F78C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EA491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7037BB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AE967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3D0264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3596F1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906FA5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BBF2F5B"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108875D3" w14:textId="01B955E5" w:rsidR="005756EF" w:rsidRPr="00F078CD" w:rsidRDefault="00B42FDD" w:rsidP="00B42FDD">
    <w:pPr>
      <w:framePr w:w="2609" w:h="885" w:hSpace="142" w:wrap="around" w:vAnchor="page" w:hAnchor="page" w:x="8971" w:y="8987" w:anchorLock="1"/>
      <w:rPr>
        <w:rFonts w:ascii="Arial" w:hAnsi="Arial" w:cs="Arial"/>
      </w:rPr>
    </w:pPr>
    <w:r>
      <w:rPr>
        <w:rFonts w:ascii="Arial" w:hAnsi="Arial" w:cs="Arial"/>
        <w:sz w:val="14"/>
        <w:szCs w:val="14"/>
      </w:rPr>
      <w:t xml:space="preserve">Der </w:t>
    </w:r>
    <w:proofErr w:type="spellStart"/>
    <w:r w:rsidR="006641F8">
      <w:rPr>
        <w:rFonts w:ascii="Arial" w:hAnsi="Arial" w:cs="Arial"/>
        <w:sz w:val="14"/>
        <w:szCs w:val="14"/>
      </w:rPr>
      <w:t>cyber</w:t>
    </w:r>
    <w:proofErr w:type="spellEnd"/>
    <w:r w:rsidR="006641F8" w:rsidRPr="006641F8">
      <w:rPr>
        <w:rFonts w:ascii="Arial" w:hAnsi="Arial" w:cs="Arial"/>
        <w:sz w:val="14"/>
        <w:szCs w:val="14"/>
        <w:vertAlign w:val="superscript"/>
      </w:rPr>
      <w:t>®</w:t>
    </w:r>
    <w:r>
      <w:rPr>
        <w:rFonts w:ascii="Arial" w:hAnsi="Arial" w:cs="Arial"/>
        <w:sz w:val="14"/>
        <w:szCs w:val="14"/>
      </w:rPr>
      <w:t xml:space="preserve"> </w:t>
    </w:r>
    <w:proofErr w:type="spellStart"/>
    <w:r w:rsidR="006641F8">
      <w:rPr>
        <w:rFonts w:ascii="Arial" w:hAnsi="Arial" w:cs="Arial"/>
        <w:sz w:val="14"/>
        <w:szCs w:val="14"/>
      </w:rPr>
      <w:t>m</w:t>
    </w:r>
    <w:r>
      <w:rPr>
        <w:rFonts w:ascii="Arial" w:hAnsi="Arial" w:cs="Arial"/>
        <w:sz w:val="14"/>
        <w:szCs w:val="14"/>
      </w:rPr>
      <w:t>otor</w:t>
    </w:r>
    <w:proofErr w:type="spellEnd"/>
    <w:r w:rsidR="006641F8">
      <w:rPr>
        <w:rFonts w:ascii="Arial" w:hAnsi="Arial" w:cs="Arial"/>
        <w:sz w:val="14"/>
        <w:szCs w:val="14"/>
      </w:rPr>
      <w:t xml:space="preserve"> </w:t>
    </w:r>
    <w:proofErr w:type="spellStart"/>
    <w:r w:rsidR="006641F8">
      <w:rPr>
        <w:rFonts w:ascii="Arial" w:hAnsi="Arial" w:cs="Arial"/>
        <w:sz w:val="14"/>
        <w:szCs w:val="14"/>
      </w:rPr>
      <w:t>s</w:t>
    </w:r>
    <w:r>
      <w:rPr>
        <w:rFonts w:ascii="Arial" w:hAnsi="Arial" w:cs="Arial"/>
        <w:sz w:val="14"/>
        <w:szCs w:val="14"/>
      </w:rPr>
      <w:t>elect</w:t>
    </w:r>
    <w:proofErr w:type="spellEnd"/>
    <w:r w:rsidR="006641F8">
      <w:rPr>
        <w:rFonts w:ascii="Arial" w:hAnsi="Arial" w:cs="Arial"/>
        <w:sz w:val="14"/>
        <w:szCs w:val="14"/>
      </w:rPr>
      <w:t xml:space="preserve"> </w:t>
    </w:r>
    <w:proofErr w:type="spellStart"/>
    <w:r w:rsidR="006641F8">
      <w:rPr>
        <w:rFonts w:ascii="Arial" w:hAnsi="Arial" w:cs="Arial"/>
        <w:sz w:val="14"/>
        <w:szCs w:val="14"/>
      </w:rPr>
      <w:t>s</w:t>
    </w:r>
    <w:r>
      <w:rPr>
        <w:rFonts w:ascii="Arial" w:hAnsi="Arial" w:cs="Arial"/>
        <w:sz w:val="14"/>
        <w:szCs w:val="14"/>
      </w:rPr>
      <w:t>witch</w:t>
    </w:r>
    <w:proofErr w:type="spellEnd"/>
    <w:r>
      <w:rPr>
        <w:rFonts w:ascii="Arial" w:hAnsi="Arial" w:cs="Arial"/>
        <w:sz w:val="14"/>
        <w:szCs w:val="14"/>
      </w:rPr>
      <w:t xml:space="preserve"> ermöglicht es, mehrere Motoren selektiv mit einem einzigen Antriebsverstärker anzusteuern.</w:t>
    </w:r>
  </w:p>
  <w:p w14:paraId="5E1CE93B"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162C6483" w14:textId="0D1E6608" w:rsidR="00551561" w:rsidRDefault="005756EF">
    <w:pPr>
      <w:pStyle w:val="Kopfzeile"/>
    </w:pPr>
    <w:r>
      <w:rPr>
        <w:noProof/>
        <w:lang w:eastAsia="de-DE"/>
      </w:rPr>
      <w:drawing>
        <wp:anchor distT="0" distB="0" distL="114300" distR="114300" simplePos="0" relativeHeight="251659264" behindDoc="0" locked="1" layoutInCell="1" allowOverlap="1" wp14:anchorId="5600A409" wp14:editId="54B0AD05">
          <wp:simplePos x="0" y="0"/>
          <wp:positionH relativeFrom="column">
            <wp:posOffset>4793615</wp:posOffset>
          </wp:positionH>
          <wp:positionV relativeFrom="page">
            <wp:posOffset>4702810</wp:posOffset>
          </wp:positionV>
          <wp:extent cx="1293495" cy="862330"/>
          <wp:effectExtent l="0" t="0" r="190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93495" cy="86233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de-DE"/>
      </w:rPr>
      <mc:AlternateContent>
        <mc:Choice Requires="wpg">
          <w:drawing>
            <wp:anchor distT="0" distB="0" distL="114300" distR="114300" simplePos="0" relativeHeight="251657216" behindDoc="1" locked="1" layoutInCell="0" allowOverlap="0" wp14:anchorId="66632EB6" wp14:editId="4DDB4CAC">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3"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4018B488"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05442"/>
    <w:rsid w:val="00021079"/>
    <w:rsid w:val="000401EA"/>
    <w:rsid w:val="00040699"/>
    <w:rsid w:val="000504CE"/>
    <w:rsid w:val="00093A75"/>
    <w:rsid w:val="0009490E"/>
    <w:rsid w:val="000A5E5D"/>
    <w:rsid w:val="0010111B"/>
    <w:rsid w:val="00114B12"/>
    <w:rsid w:val="00142FAE"/>
    <w:rsid w:val="00174DE9"/>
    <w:rsid w:val="00196D4D"/>
    <w:rsid w:val="001B5B84"/>
    <w:rsid w:val="001C181D"/>
    <w:rsid w:val="001C1868"/>
    <w:rsid w:val="0021408C"/>
    <w:rsid w:val="00216485"/>
    <w:rsid w:val="00224615"/>
    <w:rsid w:val="00284B24"/>
    <w:rsid w:val="002C2149"/>
    <w:rsid w:val="002F40E5"/>
    <w:rsid w:val="00311064"/>
    <w:rsid w:val="00321EB2"/>
    <w:rsid w:val="00344A3D"/>
    <w:rsid w:val="00357485"/>
    <w:rsid w:val="00360DCE"/>
    <w:rsid w:val="003801B9"/>
    <w:rsid w:val="00393F0D"/>
    <w:rsid w:val="00394001"/>
    <w:rsid w:val="003A43FC"/>
    <w:rsid w:val="003B0DD5"/>
    <w:rsid w:val="003E0524"/>
    <w:rsid w:val="003E25F2"/>
    <w:rsid w:val="0040427A"/>
    <w:rsid w:val="0040748A"/>
    <w:rsid w:val="00423092"/>
    <w:rsid w:val="004308A9"/>
    <w:rsid w:val="0046070A"/>
    <w:rsid w:val="004C429A"/>
    <w:rsid w:val="004D07A3"/>
    <w:rsid w:val="00502B7D"/>
    <w:rsid w:val="00515472"/>
    <w:rsid w:val="005258FF"/>
    <w:rsid w:val="0053585A"/>
    <w:rsid w:val="00551561"/>
    <w:rsid w:val="00563211"/>
    <w:rsid w:val="005663E2"/>
    <w:rsid w:val="005756EF"/>
    <w:rsid w:val="0059455B"/>
    <w:rsid w:val="005C09E4"/>
    <w:rsid w:val="005D6C68"/>
    <w:rsid w:val="005F5A50"/>
    <w:rsid w:val="006156BC"/>
    <w:rsid w:val="00631774"/>
    <w:rsid w:val="00651504"/>
    <w:rsid w:val="0066006C"/>
    <w:rsid w:val="006641F8"/>
    <w:rsid w:val="006716C1"/>
    <w:rsid w:val="00672959"/>
    <w:rsid w:val="0069402F"/>
    <w:rsid w:val="006C01E5"/>
    <w:rsid w:val="006F19E2"/>
    <w:rsid w:val="00783051"/>
    <w:rsid w:val="00784580"/>
    <w:rsid w:val="00787015"/>
    <w:rsid w:val="00791623"/>
    <w:rsid w:val="007D5EE7"/>
    <w:rsid w:val="007E1B3A"/>
    <w:rsid w:val="007F373B"/>
    <w:rsid w:val="00803E65"/>
    <w:rsid w:val="00820532"/>
    <w:rsid w:val="00877EB9"/>
    <w:rsid w:val="0088602E"/>
    <w:rsid w:val="008A5902"/>
    <w:rsid w:val="008B1946"/>
    <w:rsid w:val="008C763E"/>
    <w:rsid w:val="008D220C"/>
    <w:rsid w:val="0093418D"/>
    <w:rsid w:val="00955D50"/>
    <w:rsid w:val="00970DA2"/>
    <w:rsid w:val="00990DB4"/>
    <w:rsid w:val="00995F4C"/>
    <w:rsid w:val="009A4727"/>
    <w:rsid w:val="00A22558"/>
    <w:rsid w:val="00AF69ED"/>
    <w:rsid w:val="00AF7E68"/>
    <w:rsid w:val="00B06414"/>
    <w:rsid w:val="00B23BAB"/>
    <w:rsid w:val="00B27296"/>
    <w:rsid w:val="00B42FDD"/>
    <w:rsid w:val="00B674B2"/>
    <w:rsid w:val="00BD6C3E"/>
    <w:rsid w:val="00BE2409"/>
    <w:rsid w:val="00BF5603"/>
    <w:rsid w:val="00C13304"/>
    <w:rsid w:val="00C3208E"/>
    <w:rsid w:val="00C45C64"/>
    <w:rsid w:val="00C62472"/>
    <w:rsid w:val="00CD0E2F"/>
    <w:rsid w:val="00CD459E"/>
    <w:rsid w:val="00CF5D60"/>
    <w:rsid w:val="00D20BF8"/>
    <w:rsid w:val="00D33C77"/>
    <w:rsid w:val="00D51188"/>
    <w:rsid w:val="00D7578B"/>
    <w:rsid w:val="00DB2CEB"/>
    <w:rsid w:val="00DC3644"/>
    <w:rsid w:val="00DC5E12"/>
    <w:rsid w:val="00DF442F"/>
    <w:rsid w:val="00DF7C12"/>
    <w:rsid w:val="00E25A17"/>
    <w:rsid w:val="00E41FF4"/>
    <w:rsid w:val="00E43C70"/>
    <w:rsid w:val="00E6035D"/>
    <w:rsid w:val="00E63DEB"/>
    <w:rsid w:val="00EA6527"/>
    <w:rsid w:val="00EE24F4"/>
    <w:rsid w:val="00F007ED"/>
    <w:rsid w:val="00F035A4"/>
    <w:rsid w:val="00F21202"/>
    <w:rsid w:val="00F41791"/>
    <w:rsid w:val="00F628B7"/>
    <w:rsid w:val="00F9476C"/>
    <w:rsid w:val="00FA20B6"/>
    <w:rsid w:val="00FA33C1"/>
    <w:rsid w:val="00FB3C96"/>
    <w:rsid w:val="00FC4B57"/>
    <w:rsid w:val="00FD04AF"/>
    <w:rsid w:val="00FD3594"/>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2EB61D2"/>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0A5E5D"/>
    <w:rPr>
      <w:sz w:val="16"/>
      <w:szCs w:val="16"/>
    </w:rPr>
  </w:style>
  <w:style w:type="paragraph" w:styleId="Kommentartext">
    <w:name w:val="annotation text"/>
    <w:basedOn w:val="Standard"/>
    <w:link w:val="KommentartextZchn"/>
    <w:uiPriority w:val="99"/>
    <w:semiHidden/>
    <w:unhideWhenUsed/>
    <w:rsid w:val="000A5E5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A5E5D"/>
    <w:rPr>
      <w:sz w:val="20"/>
      <w:szCs w:val="20"/>
    </w:rPr>
  </w:style>
  <w:style w:type="paragraph" w:styleId="Kommentarthema">
    <w:name w:val="annotation subject"/>
    <w:basedOn w:val="Kommentartext"/>
    <w:next w:val="Kommentartext"/>
    <w:link w:val="KommentarthemaZchn"/>
    <w:uiPriority w:val="99"/>
    <w:semiHidden/>
    <w:unhideWhenUsed/>
    <w:rsid w:val="000A5E5D"/>
    <w:rPr>
      <w:b/>
      <w:bCs/>
    </w:rPr>
  </w:style>
  <w:style w:type="character" w:customStyle="1" w:styleId="KommentarthemaZchn">
    <w:name w:val="Kommentarthema Zchn"/>
    <w:basedOn w:val="KommentartextZchn"/>
    <w:link w:val="Kommentarthema"/>
    <w:uiPriority w:val="99"/>
    <w:semiHidden/>
    <w:rsid w:val="000A5E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wittenstein.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847</Words>
  <Characters>5337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62</cp:revision>
  <dcterms:created xsi:type="dcterms:W3CDTF">2017-07-26T11:36:00Z</dcterms:created>
  <dcterms:modified xsi:type="dcterms:W3CDTF">2019-11-19T14:33:00Z</dcterms:modified>
</cp:coreProperties>
</file>